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word/_rels/numbering.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Arial"/>
          <w:lang w:val="fr-FR"/>
        </w:rPr>
      </w:pPr>
      <w:r>
        <w:drawing>
          <wp:anchor behindDoc="0" distT="0" distB="0" distL="0" distR="0" simplePos="0" locked="0" layoutInCell="1" allowOverlap="1" relativeHeight="6">
            <wp:simplePos x="0" y="0"/>
            <wp:positionH relativeFrom="column">
              <wp:posOffset>2216150</wp:posOffset>
            </wp:positionH>
            <wp:positionV relativeFrom="paragraph">
              <wp:posOffset>-269240</wp:posOffset>
            </wp:positionV>
            <wp:extent cx="1200150" cy="814705"/>
            <wp:effectExtent l="0" t="0" r="0" b="0"/>
            <wp:wrapNone/>
            <wp:docPr id="1" name="Image 8" descr="T:\DRJSCS\Cohésion sociale\Vie associative\0. JEUNESSE UBUNTU\VIE ASSOCIATIVE\9. Autres\Logos\MEN_FDV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descr="T:\DRJSCS\Cohésion sociale\Vie associative\0. JEUNESSE UBUNTU\VIE ASSOCIATIVE\9. Autres\Logos\MEN_FDVA_logo.png"/>
                    <pic:cNvPicPr>
                      <a:picLocks noChangeAspect="1" noChangeArrowheads="1"/>
                    </pic:cNvPicPr>
                  </pic:nvPicPr>
                  <pic:blipFill>
                    <a:blip r:embed="rId2"/>
                    <a:stretch>
                      <a:fillRect/>
                    </a:stretch>
                  </pic:blipFill>
                  <pic:spPr bwMode="auto">
                    <a:xfrm>
                      <a:off x="0" y="0"/>
                      <a:ext cx="1200150" cy="814705"/>
                    </a:xfrm>
                    <a:prstGeom prst="rect">
                      <a:avLst/>
                    </a:prstGeom>
                    <a:noFill/>
                  </pic:spPr>
                </pic:pic>
              </a:graphicData>
            </a:graphic>
          </wp:anchor>
        </w:drawing>
        <w:drawing>
          <wp:anchor behindDoc="0" distT="0" distB="0" distL="0" distR="0" simplePos="0" locked="0" layoutInCell="1" allowOverlap="1" relativeHeight="7">
            <wp:simplePos x="0" y="0"/>
            <wp:positionH relativeFrom="column">
              <wp:posOffset>-145415</wp:posOffset>
            </wp:positionH>
            <wp:positionV relativeFrom="paragraph">
              <wp:posOffset>-439420</wp:posOffset>
            </wp:positionV>
            <wp:extent cx="1583690" cy="1068070"/>
            <wp:effectExtent l="0" t="0" r="0" b="0"/>
            <wp:wrapNone/>
            <wp:docPr id="2" name="Image 21"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1" descr="Une image contenant texte, Police, capture d’écran, blanc&#10;&#10;Description générée automatiquement"/>
                    <pic:cNvPicPr>
                      <a:picLocks noChangeAspect="1" noChangeArrowheads="1"/>
                    </pic:cNvPicPr>
                  </pic:nvPicPr>
                  <pic:blipFill>
                    <a:blip r:embed="rId3"/>
                    <a:stretch>
                      <a:fillRect/>
                    </a:stretch>
                  </pic:blipFill>
                  <pic:spPr bwMode="auto">
                    <a:xfrm>
                      <a:off x="0" y="0"/>
                      <a:ext cx="1583690" cy="1068070"/>
                    </a:xfrm>
                    <a:prstGeom prst="rect">
                      <a:avLst/>
                    </a:prstGeom>
                    <a:solidFill>
                      <a:srgbClr val="ffffff"/>
                    </a:solidFill>
                  </pic:spPr>
                </pic:pic>
              </a:graphicData>
            </a:graphic>
          </wp:anchor>
        </w:drawing>
        <mc:AlternateContent>
          <mc:Choice Requires="wps">
            <w:drawing>
              <wp:anchor behindDoc="0" distT="0" distB="0" distL="0" distR="0" simplePos="0" locked="0" layoutInCell="1" allowOverlap="1" relativeHeight="8" wp14:anchorId="595D0908">
                <wp:simplePos x="0" y="0"/>
                <wp:positionH relativeFrom="column">
                  <wp:posOffset>4747260</wp:posOffset>
                </wp:positionH>
                <wp:positionV relativeFrom="paragraph">
                  <wp:posOffset>-392430</wp:posOffset>
                </wp:positionV>
                <wp:extent cx="1155700" cy="939165"/>
                <wp:effectExtent l="0" t="0" r="0" b="0"/>
                <wp:wrapNone/>
                <wp:docPr id="3" name="Text Box 4"/>
                <a:graphic xmlns:a="http://schemas.openxmlformats.org/drawingml/2006/main">
                  <a:graphicData uri="http://schemas.microsoft.com/office/word/2010/wordprocessingShape">
                    <wps:wsp>
                      <wps:cNvSpPr/>
                      <wps:spPr>
                        <a:xfrm>
                          <a:off x="0" y="0"/>
                          <a:ext cx="1155600" cy="939240"/>
                        </a:xfrm>
                        <a:prstGeom prst="rect">
                          <a:avLst/>
                        </a:prstGeom>
                        <a:noFill/>
                        <a:ln w="0">
                          <a:noFill/>
                        </a:ln>
                      </wps:spPr>
                      <wps:style>
                        <a:lnRef idx="0"/>
                        <a:fillRef idx="0"/>
                        <a:effectRef idx="0"/>
                        <a:fontRef idx="minor"/>
                      </wps:style>
                      <wps:txbx>
                        <w:txbxContent>
                          <w:p>
                            <w:pPr>
                              <w:pStyle w:val="Contenudecadre"/>
                              <w:jc w:val="left"/>
                              <w:rPr>
                                <w:lang w:val="fr-FR"/>
                              </w:rPr>
                            </w:pPr>
                            <w:r>
                              <w:rPr/>
                              <w:drawing>
                                <wp:inline distT="0" distB="0" distL="0" distR="0">
                                  <wp:extent cx="756285" cy="847725"/>
                                  <wp:effectExtent l="0" t="0" r="0" b="0"/>
                                  <wp:docPr id="5"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descr="Une image contenant texte, Police, logo, Graphique&#10;&#10;Description générée automatiquement"/>
                                          <pic:cNvPicPr>
                                            <a:picLocks noChangeAspect="1" noChangeArrowheads="1"/>
                                          </pic:cNvPicPr>
                                        </pic:nvPicPr>
                                        <pic:blipFill>
                                          <a:blip r:embed="rId4"/>
                                          <a:stretch>
                                            <a:fillRect/>
                                          </a:stretch>
                                        </pic:blipFill>
                                        <pic:spPr bwMode="auto">
                                          <a:xfrm>
                                            <a:off x="0" y="0"/>
                                            <a:ext cx="756285" cy="847725"/>
                                          </a:xfrm>
                                          <a:prstGeom prst="rect">
                                            <a:avLst/>
                                          </a:prstGeom>
                                          <a:noFill/>
                                        </pic:spPr>
                                      </pic:pic>
                                    </a:graphicData>
                                  </a:graphic>
                                </wp:inline>
                              </w:drawing>
                            </w:r>
                          </w:p>
                        </w:txbxContent>
                      </wps:txbx>
                      <wps:bodyPr anchor="t" upright="1">
                        <a:noAutofit/>
                      </wps:bodyPr>
                    </wps:wsp>
                  </a:graphicData>
                </a:graphic>
              </wp:anchor>
            </w:drawing>
          </mc:Choice>
          <mc:Fallback>
            <w:pict>
              <v:rect id="shape_0" ID="Text Box 4" path="m0,0l-2147483645,0l-2147483645,-2147483646l0,-2147483646xe" stroked="f" o:allowincell="f" style="position:absolute;margin-left:373.8pt;margin-top:-30.9pt;width:90.95pt;height:73.9pt;mso-wrap-style:none;v-text-anchor:middle" wp14:anchorId="595D0908">
                <v:fill o:detectmouseclick="t" on="false"/>
                <v:stroke color="#3465a4" joinstyle="round" endcap="flat"/>
                <v:textbox>
                  <w:txbxContent>
                    <w:p>
                      <w:pPr>
                        <w:pStyle w:val="Contenudecadre"/>
                        <w:jc w:val="left"/>
                        <w:rPr>
                          <w:lang w:val="fr-FR"/>
                        </w:rPr>
                      </w:pPr>
                      <w:r>
                        <w:rPr/>
                        <w:drawing>
                          <wp:inline distT="0" distB="0" distL="0" distR="0">
                            <wp:extent cx="756285" cy="847725"/>
                            <wp:effectExtent l="0" t="0" r="0" b="0"/>
                            <wp:docPr id="6"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descr="Une image contenant texte, Police, logo, Graphique&#10;&#10;Description générée automatiquement"/>
                                    <pic:cNvPicPr>
                                      <a:picLocks noChangeAspect="1" noChangeArrowheads="1"/>
                                    </pic:cNvPicPr>
                                  </pic:nvPicPr>
                                  <pic:blipFill>
                                    <a:blip r:embed="rId5"/>
                                    <a:stretch>
                                      <a:fillRect/>
                                    </a:stretch>
                                  </pic:blipFill>
                                  <pic:spPr bwMode="auto">
                                    <a:xfrm>
                                      <a:off x="0" y="0"/>
                                      <a:ext cx="756285" cy="847725"/>
                                    </a:xfrm>
                                    <a:prstGeom prst="rect">
                                      <a:avLst/>
                                    </a:prstGeom>
                                    <a:noFill/>
                                  </pic:spPr>
                                </pic:pic>
                              </a:graphicData>
                            </a:graphic>
                          </wp:inline>
                        </w:drawing>
                      </w:r>
                    </w:p>
                  </w:txbxContent>
                </v:textbox>
                <w10:wrap type="none"/>
              </v:rect>
            </w:pict>
          </mc:Fallback>
        </mc:AlternateContent>
      </w:r>
      <w:r>
        <w:rPr>
          <w:rFonts w:cs="Arial"/>
          <w:lang w:val="fr-FR"/>
        </w:rPr>
        <w:t xml:space="preserve">    </w:t>
      </w:r>
    </w:p>
    <w:p>
      <w:pPr>
        <w:pStyle w:val="Normal"/>
        <w:jc w:val="center"/>
        <w:rPr>
          <w:rFonts w:cs="Arial"/>
          <w:lang w:val="fr-FR"/>
        </w:rPr>
      </w:pPr>
      <w:r>
        <w:rPr>
          <w:rFonts w:cs="Arial"/>
          <w:lang w:val="fr-FR"/>
        </w:rPr>
      </w:r>
    </w:p>
    <w:p>
      <w:pPr>
        <w:pStyle w:val="Normal"/>
        <w:rPr>
          <w:rFonts w:cs="Arial"/>
          <w:sz w:val="18"/>
          <w:szCs w:val="18"/>
          <w:lang w:val="fr-FR"/>
        </w:rPr>
      </w:pPr>
      <w:r>
        <w:rPr>
          <w:rFonts w:cs="Arial"/>
          <w:sz w:val="18"/>
          <w:szCs w:val="18"/>
          <w:lang w:val="fr-FR"/>
        </w:rPr>
      </w:r>
    </w:p>
    <w:p>
      <w:pPr>
        <w:pStyle w:val="Normal"/>
        <w:jc w:val="center"/>
        <w:rPr>
          <w:rFonts w:cs="Arial"/>
          <w:szCs w:val="20"/>
          <w:lang w:val="fr-FR"/>
        </w:rPr>
      </w:pPr>
      <w:r>
        <w:rPr>
          <w:rFonts w:cs="Arial"/>
          <w:szCs w:val="20"/>
          <w:lang w:val="fr-FR"/>
        </w:rPr>
      </w:r>
    </w:p>
    <w:p>
      <w:pPr>
        <w:pStyle w:val="Normal"/>
        <w:jc w:val="center"/>
        <w:rPr>
          <w:rFonts w:cs="Arial"/>
          <w:sz w:val="26"/>
          <w:szCs w:val="26"/>
          <w:lang w:val="fr-FR"/>
        </w:rPr>
      </w:pPr>
      <w:r>
        <w:rPr>
          <w:rFonts w:cs="Arial"/>
          <w:sz w:val="26"/>
          <w:szCs w:val="26"/>
          <w:lang w:val="fr-FR"/>
        </w:rPr>
        <mc:AlternateContent>
          <mc:Choice Requires="wps">
            <w:drawing>
              <wp:anchor behindDoc="0" distT="13335" distB="11430" distL="7620" distR="13970" simplePos="0" locked="0" layoutInCell="1" allowOverlap="1" relativeHeight="4" wp14:anchorId="2369597D">
                <wp:simplePos x="0" y="0"/>
                <wp:positionH relativeFrom="column">
                  <wp:posOffset>607695</wp:posOffset>
                </wp:positionH>
                <wp:positionV relativeFrom="paragraph">
                  <wp:posOffset>70485</wp:posOffset>
                </wp:positionV>
                <wp:extent cx="4874260" cy="908685"/>
                <wp:effectExtent l="5080" t="5715" r="5080" b="4445"/>
                <wp:wrapNone/>
                <wp:docPr id="4" name="Text Box 6"/>
                <a:graphic xmlns:a="http://schemas.openxmlformats.org/drawingml/2006/main">
                  <a:graphicData uri="http://schemas.microsoft.com/office/word/2010/wordprocessingShape">
                    <wps:wsp>
                      <wps:cNvSpPr/>
                      <wps:spPr>
                        <a:xfrm>
                          <a:off x="0" y="0"/>
                          <a:ext cx="4874400" cy="9086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Calibri" w:hAnsi="Calibri" w:asciiTheme="minorHAnsi" w:hAnsiTheme="minorHAnsi"/>
                                <w:b/>
                                <w:sz w:val="26"/>
                                <w:szCs w:val="26"/>
                                <w:lang w:val="fr-FR"/>
                              </w:rPr>
                            </w:pPr>
                            <w:r>
                              <w:rPr>
                                <w:rFonts w:ascii="Calibri" w:hAnsi="Calibri" w:asciiTheme="minorHAnsi" w:hAnsiTheme="minorHAnsi"/>
                                <w:b/>
                                <w:sz w:val="26"/>
                                <w:szCs w:val="26"/>
                                <w:lang w:val="fr-FR"/>
                              </w:rPr>
                              <w:t>NOTE D’ORIENTATION 2025</w:t>
                            </w:r>
                          </w:p>
                          <w:p>
                            <w:pPr>
                              <w:pStyle w:val="Contenudecadre"/>
                              <w:jc w:val="center"/>
                              <w:rPr>
                                <w:rFonts w:ascii="Calibri" w:hAnsi="Calibri" w:asciiTheme="minorHAnsi" w:hAnsiTheme="minorHAnsi"/>
                                <w:b/>
                                <w:sz w:val="26"/>
                                <w:szCs w:val="26"/>
                                <w:lang w:val="fr-FR"/>
                              </w:rPr>
                            </w:pPr>
                            <w:r>
                              <w:rPr>
                                <w:rFonts w:ascii="Calibri" w:hAnsi="Calibri" w:asciiTheme="minorHAnsi" w:hAnsiTheme="minorHAnsi"/>
                                <w:b/>
                                <w:sz w:val="26"/>
                                <w:szCs w:val="26"/>
                                <w:lang w:val="fr-FR"/>
                              </w:rPr>
                              <w:t>Fonds pour le Développement de la Vie Associative (FDVA 2)</w:t>
                            </w:r>
                          </w:p>
                          <w:p>
                            <w:pPr>
                              <w:pStyle w:val="Contenudecadre"/>
                              <w:jc w:val="center"/>
                              <w:rPr>
                                <w:rFonts w:ascii="Calibri" w:hAnsi="Calibri" w:asciiTheme="minorHAnsi" w:hAnsiTheme="minorHAnsi"/>
                                <w:b/>
                                <w:sz w:val="26"/>
                                <w:szCs w:val="26"/>
                                <w:lang w:val="fr-FR"/>
                              </w:rPr>
                            </w:pPr>
                            <w:r>
                              <w:rPr>
                                <w:rFonts w:ascii="Calibri" w:hAnsi="Calibri" w:asciiTheme="minorHAnsi" w:hAnsiTheme="minorHAnsi"/>
                                <w:b/>
                                <w:sz w:val="26"/>
                                <w:szCs w:val="26"/>
                                <w:lang w:val="fr-FR"/>
                              </w:rPr>
                              <w:t>« Fonctionnement et actions innovantes »</w:t>
                            </w:r>
                          </w:p>
                          <w:p>
                            <w:pPr>
                              <w:pStyle w:val="Contenudecadre"/>
                              <w:jc w:val="center"/>
                              <w:rPr>
                                <w:rFonts w:ascii="Calibri" w:hAnsi="Calibri" w:asciiTheme="minorHAnsi" w:hAnsiTheme="minorHAnsi"/>
                                <w:b/>
                                <w:color w:themeColor="text1" w:val="000000"/>
                                <w:sz w:val="26"/>
                                <w:szCs w:val="26"/>
                                <w:lang w:val="fr-FR"/>
                              </w:rPr>
                            </w:pPr>
                            <w:r>
                              <w:rPr>
                                <w:rFonts w:ascii="Calibri" w:hAnsi="Calibri" w:asciiTheme="minorHAnsi" w:hAnsiTheme="minorHAnsi"/>
                                <w:b/>
                                <w:color w:themeColor="text1" w:val="000000"/>
                                <w:sz w:val="26"/>
                                <w:szCs w:val="26"/>
                                <w:lang w:val="fr-FR"/>
                              </w:rPr>
                              <w:t>CHARENTE</w:t>
                            </w:r>
                          </w:p>
                        </w:txbxContent>
                      </wps:txbx>
                      <wps:bodyPr anchor="t" upright="1">
                        <a:noAutofit/>
                      </wps:bodyPr>
                    </wps:wsp>
                  </a:graphicData>
                </a:graphic>
              </wp:anchor>
            </w:drawing>
          </mc:Choice>
          <mc:Fallback>
            <w:pict>
              <v:rect id="shape_0" ID="Text Box 6" path="m0,0l-2147483645,0l-2147483645,-2147483646l0,-2147483646xe" fillcolor="white" stroked="t" o:allowincell="f" style="position:absolute;margin-left:47.85pt;margin-top:5.55pt;width:383.75pt;height:71.5pt;mso-wrap-style:square;v-text-anchor:top" wp14:anchorId="2369597D">
                <v:fill o:detectmouseclick="t" type="solid" color2="black"/>
                <v:stroke color="black" weight="9360" joinstyle="miter" endcap="flat"/>
                <v:textbox>
                  <w:txbxContent>
                    <w:p>
                      <w:pPr>
                        <w:pStyle w:val="Contenudecadre"/>
                        <w:jc w:val="center"/>
                        <w:rPr>
                          <w:rFonts w:ascii="Calibri" w:hAnsi="Calibri" w:asciiTheme="minorHAnsi" w:hAnsiTheme="minorHAnsi"/>
                          <w:b/>
                          <w:sz w:val="26"/>
                          <w:szCs w:val="26"/>
                          <w:lang w:val="fr-FR"/>
                        </w:rPr>
                      </w:pPr>
                      <w:r>
                        <w:rPr>
                          <w:rFonts w:ascii="Calibri" w:hAnsi="Calibri" w:asciiTheme="minorHAnsi" w:hAnsiTheme="minorHAnsi"/>
                          <w:b/>
                          <w:sz w:val="26"/>
                          <w:szCs w:val="26"/>
                          <w:lang w:val="fr-FR"/>
                        </w:rPr>
                        <w:t>NOTE D’ORIENTATION 2025</w:t>
                      </w:r>
                    </w:p>
                    <w:p>
                      <w:pPr>
                        <w:pStyle w:val="Contenudecadre"/>
                        <w:jc w:val="center"/>
                        <w:rPr>
                          <w:rFonts w:ascii="Calibri" w:hAnsi="Calibri" w:asciiTheme="minorHAnsi" w:hAnsiTheme="minorHAnsi"/>
                          <w:b/>
                          <w:sz w:val="26"/>
                          <w:szCs w:val="26"/>
                          <w:lang w:val="fr-FR"/>
                        </w:rPr>
                      </w:pPr>
                      <w:r>
                        <w:rPr>
                          <w:rFonts w:ascii="Calibri" w:hAnsi="Calibri" w:asciiTheme="minorHAnsi" w:hAnsiTheme="minorHAnsi"/>
                          <w:b/>
                          <w:sz w:val="26"/>
                          <w:szCs w:val="26"/>
                          <w:lang w:val="fr-FR"/>
                        </w:rPr>
                        <w:t>Fonds pour le Développement de la Vie Associative (FDVA 2)</w:t>
                      </w:r>
                    </w:p>
                    <w:p>
                      <w:pPr>
                        <w:pStyle w:val="Contenudecadre"/>
                        <w:jc w:val="center"/>
                        <w:rPr>
                          <w:rFonts w:ascii="Calibri" w:hAnsi="Calibri" w:asciiTheme="minorHAnsi" w:hAnsiTheme="minorHAnsi"/>
                          <w:b/>
                          <w:sz w:val="26"/>
                          <w:szCs w:val="26"/>
                          <w:lang w:val="fr-FR"/>
                        </w:rPr>
                      </w:pPr>
                      <w:r>
                        <w:rPr>
                          <w:rFonts w:ascii="Calibri" w:hAnsi="Calibri" w:asciiTheme="minorHAnsi" w:hAnsiTheme="minorHAnsi"/>
                          <w:b/>
                          <w:sz w:val="26"/>
                          <w:szCs w:val="26"/>
                          <w:lang w:val="fr-FR"/>
                        </w:rPr>
                        <w:t>« Fonctionnement et actions innovantes »</w:t>
                      </w:r>
                    </w:p>
                    <w:p>
                      <w:pPr>
                        <w:pStyle w:val="Contenudecadre"/>
                        <w:jc w:val="center"/>
                        <w:rPr>
                          <w:rFonts w:ascii="Calibri" w:hAnsi="Calibri" w:asciiTheme="minorHAnsi" w:hAnsiTheme="minorHAnsi"/>
                          <w:b/>
                          <w:color w:themeColor="text1" w:val="000000"/>
                          <w:sz w:val="26"/>
                          <w:szCs w:val="26"/>
                          <w:lang w:val="fr-FR"/>
                        </w:rPr>
                      </w:pPr>
                      <w:r>
                        <w:rPr>
                          <w:rFonts w:ascii="Calibri" w:hAnsi="Calibri" w:asciiTheme="minorHAnsi" w:hAnsiTheme="minorHAnsi"/>
                          <w:b/>
                          <w:color w:themeColor="text1" w:val="000000"/>
                          <w:sz w:val="26"/>
                          <w:szCs w:val="26"/>
                          <w:lang w:val="fr-FR"/>
                        </w:rPr>
                        <w:t>CHARENTE</w:t>
                      </w:r>
                    </w:p>
                  </w:txbxContent>
                </v:textbox>
                <w10:wrap type="none"/>
              </v:rect>
            </w:pict>
          </mc:Fallback>
        </mc:AlternateContent>
      </w:r>
    </w:p>
    <w:p>
      <w:pPr>
        <w:pStyle w:val="Normal"/>
        <w:jc w:val="center"/>
        <w:rPr>
          <w:rFonts w:cs="Arial"/>
          <w:sz w:val="26"/>
          <w:szCs w:val="26"/>
          <w:lang w:val="fr-FR"/>
        </w:rPr>
      </w:pPr>
      <w:r>
        <w:rPr>
          <w:rFonts w:cs="Arial"/>
          <w:sz w:val="26"/>
          <w:szCs w:val="26"/>
          <w:lang w:val="fr-FR"/>
        </w:rPr>
      </w:r>
    </w:p>
    <w:p>
      <w:pPr>
        <w:pStyle w:val="Normal"/>
        <w:jc w:val="center"/>
        <w:rPr>
          <w:rFonts w:cs="Arial"/>
          <w:sz w:val="26"/>
          <w:szCs w:val="26"/>
          <w:lang w:val="fr-FR"/>
        </w:rPr>
      </w:pPr>
      <w:r>
        <w:rPr>
          <w:rFonts w:cs="Arial"/>
          <w:sz w:val="26"/>
          <w:szCs w:val="26"/>
          <w:lang w:val="fr-FR"/>
        </w:rPr>
      </w:r>
    </w:p>
    <w:p>
      <w:pPr>
        <w:pStyle w:val="Normal"/>
        <w:jc w:val="center"/>
        <w:rPr>
          <w:rFonts w:cs="Arial"/>
          <w:sz w:val="26"/>
          <w:szCs w:val="26"/>
          <w:lang w:val="fr-FR"/>
        </w:rPr>
      </w:pPr>
      <w:r>
        <w:rPr>
          <w:rFonts w:cs="Arial"/>
          <w:sz w:val="26"/>
          <w:szCs w:val="26"/>
          <w:lang w:val="fr-FR"/>
        </w:rPr>
      </w:r>
    </w:p>
    <w:p>
      <w:pPr>
        <w:pStyle w:val="Normal"/>
        <w:jc w:val="center"/>
        <w:rPr>
          <w:rFonts w:cs="Arial"/>
          <w:sz w:val="26"/>
          <w:szCs w:val="26"/>
          <w:lang w:val="fr-FR"/>
        </w:rPr>
      </w:pPr>
      <w:r>
        <w:rPr>
          <w:rFonts w:cs="Arial"/>
          <w:sz w:val="26"/>
          <w:szCs w:val="26"/>
          <w:lang w:val="fr-FR"/>
        </w:rPr>
      </w:r>
    </w:p>
    <w:p>
      <w:pPr>
        <w:pStyle w:val="Normal"/>
        <w:jc w:val="center"/>
        <w:rPr>
          <w:rFonts w:cs="Arial"/>
          <w:sz w:val="26"/>
          <w:szCs w:val="26"/>
          <w:lang w:val="fr-FR"/>
        </w:rPr>
      </w:pPr>
      <w:r>
        <w:rPr>
          <w:rFonts w:cs="Arial"/>
          <w:sz w:val="26"/>
          <w:szCs w:val="26"/>
          <w:lang w:val="fr-FR"/>
        </w:rPr>
      </w:r>
    </w:p>
    <w:p>
      <w:pPr>
        <w:pStyle w:val="Normal"/>
        <w:spacing w:before="0" w:after="120"/>
        <w:jc w:val="left"/>
        <w:rPr>
          <w:rFonts w:ascii="Calibri" w:hAnsi="Calibri" w:cs="Arial" w:asciiTheme="minorHAnsi" w:hAnsiTheme="minorHAnsi"/>
          <w:b/>
          <w:szCs w:val="20"/>
          <w:lang w:val="fr-FR"/>
        </w:rPr>
      </w:pPr>
      <w:r>
        <w:rPr>
          <w:rFonts w:cs="Arial" w:ascii="Calibri" w:hAnsi="Calibri" w:asciiTheme="minorHAnsi" w:hAnsiTheme="minorHAnsi"/>
          <w:b/>
          <w:szCs w:val="20"/>
          <w:lang w:val="fr-FR"/>
        </w:rPr>
        <w:t xml:space="preserve">Les textes de référence : </w:t>
      </w:r>
    </w:p>
    <w:p>
      <w:pPr>
        <w:pStyle w:val="Normal"/>
        <w:ind w:hanging="142" w:left="284"/>
        <w:rPr>
          <w:rFonts w:ascii="Calibri" w:hAnsi="Calibri" w:cs="Arial" w:asciiTheme="minorHAnsi" w:hAnsiTheme="minorHAnsi"/>
          <w:szCs w:val="20"/>
          <w:lang w:val="fr-FR"/>
        </w:rPr>
      </w:pPr>
      <w:r>
        <w:rPr>
          <w:rFonts w:cs="Arial" w:ascii="Calibri" w:hAnsi="Calibri" w:asciiTheme="minorHAnsi" w:hAnsiTheme="minorHAnsi"/>
          <w:szCs w:val="20"/>
          <w:lang w:val="fr-FR"/>
        </w:rPr>
        <w:t>-  Décret n° 2018-460 du 8 juin 2018 relatif au f</w:t>
      </w:r>
      <w:r>
        <w:rPr>
          <w:rFonts w:cs="Arial" w:ascii="Calibri" w:hAnsi="Calibri" w:asciiTheme="minorHAnsi" w:hAnsiTheme="minorHAnsi"/>
          <w:color w:themeColor="text1" w:val="000000"/>
          <w:szCs w:val="20"/>
          <w:lang w:val="fr-FR"/>
        </w:rPr>
        <w:t>onds pour le développement de la vie associative </w:t>
      </w:r>
      <w:r>
        <w:rPr>
          <w:rFonts w:cs="Arial" w:ascii="Calibri" w:hAnsi="Calibri" w:asciiTheme="minorHAnsi" w:hAnsiTheme="minorHAnsi"/>
          <w:szCs w:val="20"/>
          <w:lang w:val="fr-FR"/>
        </w:rPr>
        <w:t>;</w:t>
      </w:r>
    </w:p>
    <w:p>
      <w:pPr>
        <w:pStyle w:val="Normal"/>
        <w:ind w:hanging="142" w:left="284"/>
        <w:rPr>
          <w:rFonts w:ascii="Calibri" w:hAnsi="Calibri" w:cs="Arial" w:asciiTheme="minorHAnsi" w:hAnsiTheme="minorHAnsi"/>
          <w:color w:themeColor="text1" w:val="000000"/>
          <w:szCs w:val="20"/>
          <w:lang w:val="fr-FR"/>
        </w:rPr>
      </w:pPr>
      <w:r>
        <w:rPr>
          <w:rFonts w:cs="Arial" w:ascii="Calibri" w:hAnsi="Calibri" w:asciiTheme="minorHAnsi" w:hAnsiTheme="minorHAnsi"/>
          <w:szCs w:val="20"/>
          <w:lang w:val="fr-FR"/>
        </w:rPr>
        <w:t xml:space="preserve">- Instruction n°DJEPVA/SD1B/2018/075 du 15 mai 2018 relative au FDVA et à l’utilisation de ses crédits </w:t>
      </w:r>
      <w:r>
        <w:rPr>
          <w:rFonts w:cs="Arial" w:ascii="Calibri" w:hAnsi="Calibri" w:asciiTheme="minorHAnsi" w:hAnsiTheme="minorHAnsi"/>
          <w:color w:themeColor="text1" w:val="000000"/>
          <w:szCs w:val="20"/>
          <w:lang w:val="fr-FR"/>
        </w:rPr>
        <w:t>déconcentrés ;</w:t>
      </w:r>
    </w:p>
    <w:p>
      <w:pPr>
        <w:pStyle w:val="Normal"/>
        <w:ind w:hanging="142" w:left="284"/>
        <w:rPr>
          <w:rFonts w:ascii="Calibri" w:hAnsi="Calibri" w:cs="Arial" w:asciiTheme="minorHAnsi" w:hAnsiTheme="minorHAnsi"/>
          <w:color w:themeColor="text1" w:val="000000"/>
          <w:szCs w:val="20"/>
          <w:lang w:val="fr-FR"/>
        </w:rPr>
      </w:pPr>
      <w:r>
        <w:rPr>
          <w:rFonts w:cs="Arial" w:ascii="Calibri" w:hAnsi="Calibri" w:asciiTheme="minorHAnsi" w:hAnsiTheme="minorHAnsi"/>
          <w:color w:themeColor="text1" w:val="000000"/>
          <w:szCs w:val="20"/>
          <w:lang w:val="fr-FR"/>
        </w:rPr>
        <w:t>- Arrêté préfectoral du 14 mars 2022 portant constitution de la commission régionale consultative du fonds pour le développement de la vie associative pour la région Nouvelle-Aquitaine.</w:t>
      </w:r>
    </w:p>
    <w:p>
      <w:pPr>
        <w:pStyle w:val="Normal"/>
        <w:ind w:hanging="284" w:left="426"/>
        <w:rPr>
          <w:rFonts w:ascii="Calibri" w:hAnsi="Calibri" w:cs="Arial" w:asciiTheme="minorHAnsi" w:hAnsiTheme="minorHAnsi"/>
          <w:i/>
          <w:i/>
          <w:color w:themeColor="text1" w:val="000000"/>
          <w:sz w:val="16"/>
          <w:szCs w:val="16"/>
          <w:lang w:val="fr-FR"/>
        </w:rPr>
      </w:pPr>
      <w:r>
        <w:rPr>
          <w:rFonts w:cs="Arial" w:ascii="Calibri" w:hAnsi="Calibri"/>
          <w:i/>
          <w:color w:themeColor="text1" w:val="000000"/>
          <w:sz w:val="16"/>
          <w:szCs w:val="16"/>
          <w:lang w:val="fr-FR"/>
        </w:rPr>
      </w:r>
    </w:p>
    <w:p>
      <w:pPr>
        <w:pStyle w:val="Normal"/>
        <w:jc w:val="center"/>
        <w:rPr>
          <w:rFonts w:ascii="Calibri" w:hAnsi="Calibri" w:cs="Arial" w:asciiTheme="minorHAnsi" w:hAnsiTheme="minorHAnsi"/>
          <w:sz w:val="22"/>
          <w:lang w:val="fr-FR"/>
        </w:rPr>
      </w:pPr>
      <w:r>
        <w:rPr>
          <w:rFonts w:cs="Arial" w:ascii="Calibri" w:hAnsi="Calibri" w:asciiTheme="minorHAnsi" w:hAnsiTheme="minorHAnsi"/>
          <w:sz w:val="22"/>
          <w:lang w:val="fr-FR"/>
        </w:rPr>
        <w:t>**********</w:t>
      </w:r>
    </w:p>
    <w:p>
      <w:pPr>
        <w:pStyle w:val="Normal"/>
        <w:spacing w:lineRule="auto" w:line="276"/>
        <w:rPr>
          <w:rFonts w:ascii="Calibri" w:hAnsi="Calibri" w:eastAsia="Times New Roman" w:asciiTheme="minorHAnsi" w:hAnsiTheme="minorHAnsi"/>
          <w:color w:val="000000"/>
          <w:sz w:val="16"/>
          <w:szCs w:val="16"/>
          <w:lang w:val="fr-FR"/>
        </w:rPr>
      </w:pPr>
      <w:r>
        <w:rPr>
          <w:rFonts w:eastAsia="Times New Roman" w:ascii="Calibri" w:hAnsi="Calibri"/>
          <w:color w:val="000000"/>
          <w:sz w:val="16"/>
          <w:szCs w:val="16"/>
          <w:lang w:val="fr-FR"/>
        </w:rPr>
      </w:r>
    </w:p>
    <w:p>
      <w:pPr>
        <w:pStyle w:val="Normal"/>
        <w:spacing w:lineRule="auto" w:line="276"/>
        <w:rPr>
          <w:rFonts w:ascii="Calibri" w:hAnsi="Calibri" w:eastAsia="Times New Roman" w:asciiTheme="minorHAnsi" w:hAnsiTheme="minorHAnsi"/>
          <w:szCs w:val="20"/>
          <w:lang w:val="fr-FR"/>
        </w:rPr>
      </w:pPr>
      <w:r>
        <w:rPr>
          <w:rFonts w:eastAsia="Times New Roman" w:ascii="Calibri" w:hAnsi="Calibri" w:asciiTheme="minorHAnsi" w:hAnsiTheme="minorHAnsi"/>
          <w:color w:val="000000"/>
          <w:szCs w:val="20"/>
          <w:lang w:val="fr-FR"/>
        </w:rPr>
        <w:t>La Charte régionale des engagements réciproques Nouv</w:t>
      </w:r>
      <w:r>
        <w:rPr>
          <w:rFonts w:eastAsia="Times New Roman" w:ascii="Calibri" w:hAnsi="Calibri" w:asciiTheme="minorHAnsi" w:hAnsiTheme="minorHAnsi"/>
          <w:szCs w:val="20"/>
          <w:lang w:val="fr-FR"/>
        </w:rPr>
        <w:t>elle-Aquitaine signée le 2 octobre 2023 rappelle que les associations apportent en toute indépendance leur contribution à l’intérêt général par leur caractère reconnu d'utilité civique et sociale. Elles fondent leur légitimité sur la participation libre, active et bénévole des citoyens à un projet commun, sur leur capacité à défendre des droits, à révéler les aspirations et les besoins de ceux qui vivent dans notre pays et à y apporter des réponses.</w:t>
      </w:r>
    </w:p>
    <w:p>
      <w:pPr>
        <w:pStyle w:val="Normal"/>
        <w:spacing w:lineRule="auto" w:line="276"/>
        <w:rPr>
          <w:rFonts w:ascii="Calibri" w:hAnsi="Calibri" w:cs="Arial" w:asciiTheme="minorHAnsi" w:hAnsiTheme="minorHAnsi"/>
          <w:szCs w:val="20"/>
          <w:lang w:val="fr-FR"/>
        </w:rPr>
      </w:pPr>
      <w:r>
        <w:rPr>
          <w:rFonts w:cs="Arial" w:ascii="Calibri" w:hAnsi="Calibri"/>
          <w:szCs w:val="20"/>
          <w:lang w:val="fr-FR"/>
        </w:rPr>
      </w:r>
    </w:p>
    <w:p>
      <w:pPr>
        <w:pStyle w:val="Normal"/>
        <w:spacing w:lineRule="auto" w:line="276"/>
        <w:rPr>
          <w:rFonts w:ascii="Calibri" w:hAnsi="Calibri" w:cs="Arial" w:asciiTheme="minorHAnsi" w:hAnsiTheme="minorHAnsi"/>
          <w:szCs w:val="20"/>
          <w:lang w:val="fr-FR"/>
        </w:rPr>
      </w:pPr>
      <w:r>
        <w:rPr>
          <w:rFonts w:cs="Arial" w:ascii="Calibri" w:hAnsi="Calibri" w:asciiTheme="minorHAnsi" w:hAnsiTheme="minorHAnsi"/>
          <w:szCs w:val="20"/>
          <w:lang w:val="fr-FR"/>
        </w:rPr>
        <w:t>L’Etat contribue au développement de la vie associative par un soutien financier aux associations dans le cadre du FDVA.</w:t>
      </w:r>
    </w:p>
    <w:p>
      <w:pPr>
        <w:pStyle w:val="Normal"/>
        <w:spacing w:lineRule="auto" w:line="276"/>
        <w:rPr>
          <w:rFonts w:ascii="Calibri" w:hAnsi="Calibri" w:cs="Arial" w:asciiTheme="minorHAnsi" w:hAnsiTheme="minorHAnsi"/>
          <w:szCs w:val="20"/>
          <w:lang w:val="fr-FR"/>
        </w:rPr>
      </w:pPr>
      <w:r>
        <w:rPr>
          <w:rFonts w:cs="Arial" w:ascii="Calibri" w:hAnsi="Calibri" w:asciiTheme="minorHAnsi" w:hAnsiTheme="minorHAnsi"/>
          <w:szCs w:val="20"/>
          <w:lang w:val="fr-FR"/>
        </w:rPr>
        <w:t>La Délégation régionale académique à la Jeunesse, à l’Engagement et au Sport (DRAJES) est chargée d’animer la mise en œuvre du fonds en lien avec les services départementaux à la jeunesse, à l’engagement et au sport (SDJES) des DSDEN en s’appuyant sur une commission régionale consultative et des collèges départementaux consultatifs associant des élus, collectivités et personnalités qualifiées du monde associatif.</w:t>
      </w:r>
    </w:p>
    <w:p>
      <w:pPr>
        <w:pStyle w:val="Normal"/>
        <w:spacing w:lineRule="auto" w:line="276"/>
        <w:rPr>
          <w:rFonts w:ascii="Calibri" w:hAnsi="Calibri" w:cs="Arial" w:asciiTheme="minorHAnsi" w:hAnsiTheme="minorHAnsi"/>
          <w:szCs w:val="20"/>
          <w:lang w:val="fr-FR"/>
        </w:rPr>
      </w:pPr>
      <w:r>
        <w:rPr>
          <w:rFonts w:cs="Arial" w:ascii="Calibri" w:hAnsi="Calibri" w:asciiTheme="minorHAnsi" w:hAnsiTheme="minorHAnsi"/>
          <w:szCs w:val="20"/>
          <w:lang w:val="fr-FR"/>
        </w:rPr>
        <w:t>Le présent document précise les critères d’éligibilité relatifs au nouveau volet du FDVA « Fonctionnement et actions innovantes » : associations et projets éligibles, priorités territoriales (régionales et départementales), modalités financières et d’envoi des dossiers.</w:t>
      </w:r>
    </w:p>
    <w:p>
      <w:pPr>
        <w:pStyle w:val="Normal"/>
        <w:spacing w:lineRule="auto" w:line="276"/>
        <w:rPr>
          <w:rFonts w:ascii="Calibri" w:hAnsi="Calibri" w:cs="Arial" w:asciiTheme="minorHAnsi" w:hAnsiTheme="minorHAnsi"/>
          <w:szCs w:val="20"/>
          <w:lang w:val="fr-FR"/>
        </w:rPr>
      </w:pPr>
      <w:r>
        <w:rPr>
          <w:rFonts w:cs="Arial" w:ascii="Calibri" w:hAnsi="Calibri"/>
          <w:szCs w:val="20"/>
          <w:lang w:val="fr-FR"/>
        </w:rPr>
      </w:r>
    </w:p>
    <w:p>
      <w:pPr>
        <w:pStyle w:val="Normal"/>
        <w:spacing w:lineRule="auto" w:line="276"/>
        <w:rPr>
          <w:rFonts w:ascii="Calibri" w:hAnsi="Calibri" w:cs="Calibri" w:asciiTheme="minorHAnsi" w:cstheme="minorHAnsi" w:hAnsiTheme="minorHAnsi"/>
          <w:b/>
          <w:szCs w:val="20"/>
          <w:lang w:val="fr-FR"/>
        </w:rPr>
      </w:pPr>
      <w:r>
        <w:rPr>
          <w:rFonts w:cs="Calibri" w:ascii="Calibri" w:hAnsi="Calibri" w:asciiTheme="minorHAnsi" w:cstheme="minorHAnsi" w:hAnsiTheme="minorHAnsi"/>
          <w:b/>
          <w:szCs w:val="20"/>
          <w:lang w:val="fr-FR"/>
        </w:rPr>
        <w:t>Attention : le FDVA « Fonctionnement et innovations » n’est pas un dispositif de complément ou de substitution aux autres dispositifs de soutiens aux porteurs de projets associatifs.</w:t>
      </w:r>
    </w:p>
    <w:p>
      <w:pPr>
        <w:pStyle w:val="Normal"/>
        <w:spacing w:lineRule="auto" w:line="276"/>
        <w:rPr>
          <w:rFonts w:cs="Arial"/>
          <w:szCs w:val="20"/>
          <w:lang w:val="fr-FR"/>
        </w:rPr>
      </w:pPr>
      <w:r>
        <w:rPr>
          <w:rFonts w:cs="Arial"/>
          <w:szCs w:val="20"/>
          <w:lang w:val="fr-FR"/>
        </w:rPr>
      </w:r>
    </w:p>
    <w:p>
      <w:pPr>
        <w:pStyle w:val="Normal"/>
        <w:pBdr>
          <w:top w:val="single" w:sz="4" w:space="1" w:color="000000"/>
          <w:left w:val="single" w:sz="4" w:space="0" w:color="000000"/>
          <w:bottom w:val="single" w:sz="4" w:space="1" w:color="000000"/>
          <w:right w:val="single" w:sz="4" w:space="4" w:color="000000"/>
        </w:pBdr>
        <w:ind w:left="993" w:right="1276"/>
        <w:jc w:val="center"/>
        <w:rPr>
          <w:rFonts w:cs="Arial"/>
          <w:sz w:val="22"/>
          <w:lang w:val="fr-FR"/>
        </w:rPr>
      </w:pPr>
      <w:r>
        <w:rPr>
          <w:rFonts w:cs="Arial"/>
          <w:b/>
          <w:sz w:val="22"/>
          <w:lang w:val="fr-FR"/>
        </w:rPr>
        <w:t xml:space="preserve">Dates pour déposer le dossier </w:t>
      </w:r>
      <w:r>
        <w:rPr>
          <w:rFonts w:cs="Arial"/>
          <w:b/>
          <w:sz w:val="22"/>
          <w:u w:val="single"/>
          <w:lang w:val="fr-FR"/>
        </w:rPr>
        <w:t>complet</w:t>
      </w:r>
      <w:r>
        <w:rPr>
          <w:rFonts w:cs="Arial"/>
          <w:sz w:val="22"/>
          <w:lang w:val="fr-FR"/>
        </w:rPr>
        <w:t> :</w:t>
      </w:r>
      <w:r>
        <w:rPr>
          <w:rFonts w:cs="Arial"/>
          <w:b/>
          <w:sz w:val="22"/>
          <w:lang w:val="fr-FR"/>
        </w:rPr>
        <w:t xml:space="preserve"> </w:t>
      </w:r>
      <w:r>
        <w:rPr>
          <w:rFonts w:cs="Arial"/>
          <w:b/>
          <w:color w:val="FF0000"/>
          <w:sz w:val="22"/>
          <w:lang w:val="fr-FR"/>
        </w:rPr>
        <w:t>du 16 janvier au 16 mars 2026 inclus</w:t>
      </w:r>
    </w:p>
    <w:p>
      <w:pPr>
        <w:pStyle w:val="Normal"/>
        <w:pBdr>
          <w:top w:val="single" w:sz="4" w:space="1" w:color="000000"/>
          <w:left w:val="single" w:sz="4" w:space="0" w:color="000000"/>
          <w:bottom w:val="single" w:sz="4" w:space="1" w:color="000000"/>
          <w:right w:val="single" w:sz="4" w:space="4" w:color="000000"/>
        </w:pBdr>
        <w:ind w:left="993" w:right="1276"/>
        <w:jc w:val="center"/>
        <w:rPr>
          <w:rFonts w:cs="Arial"/>
          <w:sz w:val="16"/>
          <w:szCs w:val="16"/>
          <w:lang w:val="fr-FR"/>
        </w:rPr>
      </w:pPr>
      <w:r>
        <w:rPr>
          <w:rFonts w:cs="Arial"/>
          <w:sz w:val="16"/>
          <w:szCs w:val="16"/>
          <w:lang w:val="fr-FR"/>
        </w:rPr>
      </w:r>
    </w:p>
    <w:p>
      <w:pPr>
        <w:pStyle w:val="Normal"/>
        <w:pBdr>
          <w:top w:val="single" w:sz="4" w:space="1" w:color="000000"/>
          <w:left w:val="single" w:sz="4" w:space="0" w:color="000000"/>
          <w:bottom w:val="single" w:sz="4" w:space="1" w:color="000000"/>
          <w:right w:val="single" w:sz="4" w:space="4" w:color="000000"/>
        </w:pBdr>
        <w:ind w:left="993" w:right="1276"/>
        <w:jc w:val="center"/>
        <w:rPr>
          <w:rFonts w:cs="Arial"/>
          <w:sz w:val="22"/>
          <w:lang w:val="fr-FR"/>
        </w:rPr>
      </w:pPr>
      <w:r>
        <w:rPr>
          <w:rFonts w:cs="Arial"/>
          <w:b/>
          <w:sz w:val="22"/>
          <w:lang w:val="fr-FR"/>
        </w:rPr>
        <w:t xml:space="preserve">Exclusivement par télé service « Le Compte Association » : </w:t>
      </w:r>
    </w:p>
    <w:p>
      <w:pPr>
        <w:pStyle w:val="Normal"/>
        <w:pBdr>
          <w:top w:val="single" w:sz="4" w:space="1" w:color="000000"/>
          <w:left w:val="single" w:sz="4" w:space="0" w:color="000000"/>
          <w:bottom w:val="single" w:sz="4" w:space="1" w:color="000000"/>
          <w:right w:val="single" w:sz="4" w:space="4" w:color="000000"/>
        </w:pBdr>
        <w:ind w:left="993" w:right="1276"/>
        <w:jc w:val="center"/>
        <w:rPr>
          <w:lang w:val="fr-FR"/>
        </w:rPr>
      </w:pPr>
      <w:hyperlink r:id="rId6">
        <w:r>
          <w:rPr>
            <w:rStyle w:val="Hyperlink"/>
            <w:lang w:val="fr-FR"/>
          </w:rPr>
          <w:t>http://www.associations.gouv.fr/le-compte-asso.html</w:t>
        </w:r>
      </w:hyperlink>
      <w:r>
        <w:rPr>
          <w:lang w:val="fr-FR"/>
        </w:rPr>
        <w:t xml:space="preserve"> </w:t>
      </w:r>
    </w:p>
    <w:p>
      <w:pPr>
        <w:pStyle w:val="Normal"/>
        <w:pBdr>
          <w:top w:val="single" w:sz="4" w:space="1" w:color="000000"/>
          <w:left w:val="single" w:sz="4" w:space="0" w:color="000000"/>
          <w:bottom w:val="single" w:sz="4" w:space="1" w:color="000000"/>
          <w:right w:val="single" w:sz="4" w:space="4" w:color="000000"/>
        </w:pBdr>
        <w:ind w:left="993" w:right="1276"/>
        <w:jc w:val="center"/>
        <w:rPr>
          <w:rFonts w:cs="Arial"/>
          <w:b/>
          <w:sz w:val="22"/>
          <w:lang w:val="fr-FR"/>
        </w:rPr>
      </w:pPr>
      <w:r>
        <w:rPr>
          <w:rFonts w:cs="Arial"/>
          <w:b/>
          <w:sz w:val="22"/>
          <w:lang w:val="fr-FR"/>
        </w:rPr>
        <w:t xml:space="preserve">Code de la fiche : </w:t>
      </w:r>
      <w:r>
        <w:rPr>
          <w:rFonts w:cs="Calibri" w:ascii="Calibri" w:hAnsi="Calibri" w:asciiTheme="minorHAnsi" w:cstheme="minorHAnsi" w:hAnsiTheme="minorHAnsi"/>
          <w:b/>
          <w:sz w:val="40"/>
          <w:szCs w:val="40"/>
          <w:lang w:val="fr-FR"/>
        </w:rPr>
        <w:t>367</w:t>
      </w:r>
    </w:p>
    <w:p>
      <w:pPr>
        <w:pStyle w:val="Normal"/>
        <w:pBdr>
          <w:top w:val="single" w:sz="4" w:space="1" w:color="000000"/>
          <w:left w:val="single" w:sz="4" w:space="0" w:color="000000"/>
          <w:bottom w:val="single" w:sz="4" w:space="1" w:color="000000"/>
          <w:right w:val="single" w:sz="4" w:space="4" w:color="000000"/>
        </w:pBdr>
        <w:ind w:left="993" w:right="1276"/>
        <w:jc w:val="center"/>
        <w:rPr>
          <w:rFonts w:cs="Arial"/>
          <w:sz w:val="16"/>
          <w:szCs w:val="16"/>
          <w:lang w:val="fr-FR"/>
        </w:rPr>
      </w:pPr>
      <w:r>
        <w:rPr>
          <w:rFonts w:cs="Arial"/>
          <w:i/>
          <w:sz w:val="18"/>
          <w:szCs w:val="18"/>
          <w:lang w:val="fr-FR"/>
        </w:rPr>
        <w:t>Les dossiers hors délais, incomplets ou non conformes ne seront pas examinés</w:t>
      </w:r>
    </w:p>
    <w:p>
      <w:pPr>
        <w:pStyle w:val="Normal"/>
        <w:spacing w:lineRule="auto" w:line="276"/>
        <w:rPr>
          <w:rFonts w:cs="Arial"/>
          <w:sz w:val="22"/>
          <w:lang w:val="fr-FR"/>
        </w:rPr>
      </w:pPr>
      <w:r>
        <w:rPr>
          <w:rFonts w:cs="Arial"/>
          <w:sz w:val="22"/>
          <w:lang w:val="fr-FR"/>
        </w:rPr>
      </w:r>
    </w:p>
    <w:p>
      <w:pPr>
        <w:pStyle w:val="Normal"/>
        <w:spacing w:lineRule="auto" w:line="276"/>
        <w:rPr>
          <w:rFonts w:cs="Arial"/>
          <w:sz w:val="22"/>
          <w:lang w:val="fr-FR"/>
        </w:rPr>
      </w:pPr>
      <w:r>
        <w:rPr>
          <w:rFonts w:cs="Arial"/>
          <w:sz w:val="22"/>
          <w:lang w:val="fr-FR"/>
        </w:rPr>
      </w:r>
    </w:p>
    <w:p>
      <w:pPr>
        <w:pStyle w:val="Normal"/>
        <w:spacing w:lineRule="auto" w:line="276"/>
        <w:rPr>
          <w:rFonts w:cs="Arial"/>
          <w:sz w:val="22"/>
          <w:lang w:val="fr-FR"/>
        </w:rPr>
      </w:pPr>
      <w:r>
        <w:rPr>
          <w:rFonts w:cs="Arial"/>
          <w:sz w:val="22"/>
          <w:lang w:val="fr-FR"/>
        </w:rPr>
      </w:r>
    </w:p>
    <w:p>
      <w:pPr>
        <w:pStyle w:val="Normal"/>
        <w:spacing w:lineRule="auto" w:line="276"/>
        <w:rPr>
          <w:rFonts w:cs="Arial"/>
          <w:sz w:val="22"/>
          <w:lang w:val="fr-FR"/>
        </w:rPr>
      </w:pPr>
      <w:r>
        <w:rPr>
          <w:rFonts w:cs="Arial"/>
          <w:sz w:val="22"/>
          <w:lang w:val="fr-FR"/>
        </w:rPr>
      </w:r>
    </w:p>
    <w:p>
      <w:pPr>
        <w:pStyle w:val="Normal"/>
        <w:spacing w:lineRule="auto" w:line="276"/>
        <w:rPr>
          <w:rFonts w:cs="Arial"/>
          <w:sz w:val="22"/>
          <w:lang w:val="fr-FR"/>
        </w:rPr>
      </w:pPr>
      <w:r>
        <w:rPr>
          <w:rFonts w:cs="Arial"/>
          <w:sz w:val="22"/>
          <w:lang w:val="fr-FR"/>
        </w:rPr>
      </w:r>
    </w:p>
    <w:p>
      <w:pPr>
        <w:pStyle w:val="Normal"/>
        <w:spacing w:lineRule="auto" w:line="276"/>
        <w:rPr>
          <w:rFonts w:cs="Arial"/>
          <w:sz w:val="22"/>
          <w:lang w:val="fr-FR"/>
        </w:rPr>
      </w:pPr>
      <w:r>
        <w:rPr>
          <w:rFonts w:cs="Arial"/>
          <w:sz w:val="22"/>
          <w:lang w:val="fr-FR"/>
        </w:rPr>
      </w:r>
    </w:p>
    <w:p>
      <w:pPr>
        <w:pStyle w:val="Heading1"/>
        <w:pBdr>
          <w:top w:val="single" w:sz="4" w:space="2" w:color="000000"/>
          <w:left w:val="single" w:sz="4" w:space="4" w:color="000000"/>
          <w:bottom w:val="single" w:sz="4" w:space="1" w:color="000000"/>
          <w:right w:val="single" w:sz="4" w:space="4" w:color="000000"/>
        </w:pBdr>
        <w:shd w:val="clear" w:color="auto" w:fill="E5B8B7" w:themeFill="accent2" w:themeFillTint="66"/>
        <w:spacing w:before="0" w:after="0"/>
        <w:jc w:val="center"/>
        <w:rPr>
          <w:rFonts w:ascii="Arial" w:hAnsi="Arial" w:cs="Arial"/>
          <w:color w:val="auto"/>
          <w:sz w:val="22"/>
          <w:szCs w:val="22"/>
          <w:lang w:val="fr-FR"/>
        </w:rPr>
      </w:pPr>
      <w:r>
        <w:rPr>
          <w:rFonts w:cs="Arial" w:ascii="Arial" w:hAnsi="Arial"/>
          <w:color w:val="auto"/>
          <w:sz w:val="22"/>
          <w:szCs w:val="22"/>
          <w:lang w:val="fr-FR"/>
        </w:rPr>
        <w:t>ASSOCIATIONS ELIGIBLES</w:t>
      </w:r>
    </w:p>
    <w:p>
      <w:pPr>
        <w:pStyle w:val="Normal"/>
        <w:jc w:val="left"/>
        <w:rPr>
          <w:rFonts w:eastAsia="Calibri" w:cs="Arial" w:eastAsiaTheme="minorHAnsi"/>
          <w:szCs w:val="20"/>
          <w:highlight w:val="green"/>
          <w:lang w:val="fr-FR"/>
        </w:rPr>
      </w:pPr>
      <w:r>
        <w:rPr>
          <w:rFonts w:eastAsia="Calibri" w:cs="Arial" w:eastAsiaTheme="minorHAnsi"/>
          <w:szCs w:val="20"/>
          <w:highlight w:val="green"/>
          <w:lang w:val="fr-FR"/>
        </w:rPr>
      </w:r>
    </w:p>
    <w:p>
      <w:pPr>
        <w:pStyle w:val="ListParagraph"/>
        <w:numPr>
          <w:ilvl w:val="0"/>
          <w:numId w:val="3"/>
        </w:numPr>
        <w:spacing w:before="120" w:after="0"/>
        <w:ind w:hanging="357" w:left="714"/>
        <w:contextualSpacing/>
        <w:rPr>
          <w:rFonts w:ascii="Calibri" w:hAnsi="Calibri" w:cs="Calibri" w:asciiTheme="minorHAnsi" w:cstheme="minorHAnsi" w:hAnsiTheme="minorHAnsi"/>
          <w:szCs w:val="20"/>
          <w:lang w:val="fr-FR"/>
        </w:rPr>
      </w:pPr>
      <w:r>
        <w:rPr>
          <w:rFonts w:cs="Calibri" w:ascii="Calibri" w:hAnsi="Calibri" w:asciiTheme="minorHAnsi" w:cstheme="minorHAnsi" w:hAnsiTheme="minorHAnsi"/>
          <w:szCs w:val="20"/>
          <w:lang w:val="fr-FR"/>
        </w:rPr>
        <w:t>Association loi 1901 ou établissement secondaire domicilié en Charente et disposant d’un numéro de SIRET et d’un compte bancaire séparé</w:t>
      </w:r>
    </w:p>
    <w:p>
      <w:pPr>
        <w:pStyle w:val="ListParagraph"/>
        <w:numPr>
          <w:ilvl w:val="0"/>
          <w:numId w:val="3"/>
        </w:numPr>
        <w:spacing w:before="120" w:after="0"/>
        <w:contextualSpacing/>
        <w:rPr>
          <w:rFonts w:ascii="Calibri" w:hAnsi="Calibri" w:cs="Calibri" w:asciiTheme="minorHAnsi" w:cstheme="minorHAnsi" w:hAnsiTheme="minorHAnsi"/>
          <w:szCs w:val="20"/>
          <w:lang w:val="fr-FR"/>
        </w:rPr>
      </w:pPr>
      <w:r>
        <w:rPr>
          <w:rFonts w:cs="Calibri" w:ascii="Calibri" w:hAnsi="Calibri" w:asciiTheme="minorHAnsi" w:cstheme="minorHAnsi" w:hAnsiTheme="minorHAnsi"/>
          <w:szCs w:val="20"/>
          <w:lang w:val="fr-FR"/>
        </w:rPr>
        <w:t>Et les associations répondant aux conditions du tronc commun d’agrément</w:t>
      </w:r>
      <w:r>
        <w:rPr>
          <w:rStyle w:val="FootnoteReference"/>
          <w:rFonts w:cs="Calibri" w:ascii="Calibri" w:hAnsi="Calibri" w:asciiTheme="minorHAnsi" w:cstheme="minorHAnsi" w:hAnsiTheme="minorHAnsi"/>
          <w:szCs w:val="20"/>
          <w:lang w:val="fr-FR"/>
        </w:rPr>
        <w:footnoteReference w:id="2"/>
      </w:r>
      <w:r>
        <w:rPr>
          <w:rFonts w:cs="Calibri" w:ascii="Calibri" w:hAnsi="Calibri" w:asciiTheme="minorHAnsi" w:cstheme="minorHAnsi" w:hAnsiTheme="minorHAnsi"/>
          <w:szCs w:val="20"/>
          <w:lang w:val="fr-FR"/>
        </w:rPr>
        <w:t xml:space="preserve"> : </w:t>
      </w:r>
      <w:r>
        <w:rPr>
          <w:rFonts w:cs="Calibri" w:ascii="Calibri" w:hAnsi="Calibri" w:asciiTheme="minorHAnsi" w:cstheme="minorHAnsi" w:hAnsiTheme="minorHAnsi"/>
          <w:b/>
          <w:szCs w:val="20"/>
          <w:lang w:val="fr-FR"/>
        </w:rPr>
        <w:t>l’objet</w:t>
      </w:r>
      <w:r>
        <w:rPr>
          <w:rFonts w:eastAsia="Calibri" w:cs="Calibri" w:ascii="Calibri" w:hAnsi="Calibri" w:asciiTheme="minorHAnsi" w:cstheme="minorHAnsi" w:eastAsiaTheme="minorHAnsi" w:hAnsiTheme="minorHAnsi"/>
          <w:b/>
          <w:bCs/>
          <w:szCs w:val="20"/>
          <w:lang w:val="fr-FR"/>
        </w:rPr>
        <w:t xml:space="preserve"> d’intérêt général, la gouvernance démocratique, la transparence financière et</w:t>
      </w:r>
      <w:r>
        <w:rPr>
          <w:rFonts w:eastAsia="Calibri" w:cs="Calibri" w:ascii="Calibri" w:hAnsi="Calibri" w:asciiTheme="minorHAnsi" w:cstheme="minorHAnsi" w:eastAsiaTheme="minorHAnsi" w:hAnsiTheme="minorHAnsi"/>
          <w:bCs/>
          <w:szCs w:val="20"/>
          <w:lang w:val="fr-FR"/>
        </w:rPr>
        <w:t xml:space="preserve"> </w:t>
      </w:r>
      <w:r>
        <w:rPr>
          <w:rFonts w:eastAsia="Calibri" w:cs="Calibri" w:ascii="Calibri" w:hAnsi="Calibri" w:asciiTheme="minorHAnsi" w:cstheme="minorHAnsi" w:eastAsiaTheme="minorHAnsi" w:hAnsiTheme="minorHAnsi"/>
          <w:b/>
          <w:bCs/>
          <w:szCs w:val="20"/>
          <w:lang w:val="fr-FR"/>
        </w:rPr>
        <w:t>le respect des principes du contrat d’engagement républicain</w:t>
      </w:r>
      <w:r>
        <w:rPr>
          <w:rFonts w:eastAsia="Calibri" w:cs="Calibri" w:ascii="Calibri" w:hAnsi="Calibri" w:asciiTheme="minorHAnsi" w:cstheme="minorHAnsi" w:eastAsiaTheme="minorHAnsi" w:hAnsiTheme="minorHAnsi"/>
          <w:bCs/>
          <w:szCs w:val="20"/>
          <w:lang w:val="fr-FR"/>
        </w:rPr>
        <w:t xml:space="preserve"> (Art 12. Loi n°2021-1109 du 24 août 2021 confortant le respect des principes de la République). Plus d’informations sur : </w:t>
      </w:r>
      <w:hyperlink r:id="rId7">
        <w:r>
          <w:rPr>
            <w:rStyle w:val="Hyperlink"/>
            <w:rFonts w:eastAsia="Calibri" w:cs="Calibri" w:ascii="Calibri" w:hAnsi="Calibri" w:asciiTheme="minorHAnsi" w:cstheme="minorHAnsi" w:eastAsiaTheme="minorHAnsi" w:hAnsiTheme="minorHAnsi"/>
            <w:bCs/>
            <w:szCs w:val="20"/>
            <w:lang w:val="fr-FR"/>
          </w:rPr>
          <w:t>https://www.ac-bordeaux.fr/actualites/fdva-2-fonctionnement-et-actions-innovantes-125722</w:t>
        </w:r>
      </w:hyperlink>
      <w:r>
        <w:rPr>
          <w:rFonts w:eastAsia="Calibri" w:cs="Calibri" w:ascii="Calibri" w:hAnsi="Calibri" w:asciiTheme="minorHAnsi" w:cstheme="minorHAnsi" w:eastAsiaTheme="minorHAnsi" w:hAnsiTheme="minorHAnsi"/>
          <w:bCs/>
          <w:szCs w:val="20"/>
          <w:lang w:val="fr-FR"/>
        </w:rPr>
        <w:t xml:space="preserve"> </w:t>
      </w:r>
    </w:p>
    <w:p>
      <w:pPr>
        <w:pStyle w:val="ListParagraph"/>
        <w:spacing w:before="120" w:after="0"/>
        <w:ind w:left="714"/>
        <w:contextualSpacing/>
        <w:rPr>
          <w:rFonts w:ascii="Calibri" w:hAnsi="Calibri" w:eastAsia="Calibri" w:cs="Calibri" w:asciiTheme="minorHAnsi" w:cstheme="minorHAnsi" w:eastAsiaTheme="minorHAnsi" w:hAnsiTheme="minorHAnsi"/>
          <w:b/>
          <w:bCs/>
          <w:szCs w:val="20"/>
          <w:lang w:val="fr-FR"/>
        </w:rPr>
      </w:pPr>
      <w:r>
        <w:rPr>
          <w:rFonts w:eastAsia="Calibri" w:cs="Calibri" w:cstheme="minorHAnsi" w:eastAsiaTheme="minorHAnsi" w:ascii="Calibri" w:hAnsi="Calibri"/>
          <w:b/>
          <w:bCs/>
          <w:szCs w:val="20"/>
          <w:lang w:val="fr-FR"/>
        </w:rPr>
      </w:r>
    </w:p>
    <w:p>
      <w:pPr>
        <w:pStyle w:val="Normal"/>
        <w:jc w:val="left"/>
        <w:rPr>
          <w:rFonts w:ascii="Calibri" w:hAnsi="Calibri" w:cs="Calibri" w:asciiTheme="minorHAnsi" w:cstheme="minorHAnsi" w:hAnsiTheme="minorHAnsi"/>
          <w:i/>
          <w:i/>
          <w:szCs w:val="20"/>
          <w:lang w:val="fr-FR"/>
        </w:rPr>
      </w:pPr>
      <w:r>
        <w:rPr>
          <w:rFonts w:cs="Calibri" w:ascii="Calibri" w:hAnsi="Calibri" w:asciiTheme="minorHAnsi" w:cstheme="minorHAnsi" w:hAnsiTheme="minorHAnsi"/>
          <w:i/>
          <w:szCs w:val="20"/>
          <w:lang w:val="fr-FR"/>
        </w:rPr>
        <w:t>Ne sont pas éligibles :</w:t>
      </w:r>
    </w:p>
    <w:p>
      <w:pPr>
        <w:pStyle w:val="Normal"/>
        <w:ind w:hanging="142" w:left="142"/>
        <w:rPr>
          <w:rFonts w:ascii="Calibri" w:hAnsi="Calibri" w:eastAsia="Calibri" w:cs="Calibri" w:asciiTheme="minorHAnsi" w:cstheme="minorHAnsi" w:eastAsiaTheme="minorHAnsi" w:hAnsiTheme="minorHAnsi"/>
          <w:i/>
          <w:i/>
          <w:iCs/>
          <w:szCs w:val="20"/>
          <w:lang w:val="fr-FR"/>
        </w:rPr>
      </w:pPr>
      <w:r>
        <w:rPr>
          <w:rFonts w:eastAsia="Calibri" w:cs="Calibri" w:ascii="Calibri" w:hAnsi="Calibri" w:asciiTheme="minorHAnsi" w:cstheme="minorHAnsi" w:eastAsiaTheme="minorHAnsi" w:hAnsiTheme="minorHAnsi"/>
          <w:i/>
          <w:iCs/>
          <w:szCs w:val="20"/>
          <w:lang w:val="fr-FR"/>
        </w:rPr>
        <w:t>- Les associations dites « para-administratives », ainsi que les partis politiques ;</w:t>
      </w:r>
    </w:p>
    <w:p>
      <w:pPr>
        <w:pStyle w:val="Normal"/>
        <w:ind w:hanging="142" w:left="142"/>
        <w:rPr>
          <w:rFonts w:ascii="Calibri" w:hAnsi="Calibri" w:eastAsia="Calibri" w:cs="Calibri" w:asciiTheme="minorHAnsi" w:cstheme="minorHAnsi" w:eastAsiaTheme="minorHAnsi" w:hAnsiTheme="minorHAnsi"/>
          <w:i/>
          <w:i/>
          <w:iCs/>
          <w:szCs w:val="20"/>
          <w:lang w:val="fr-FR"/>
        </w:rPr>
      </w:pPr>
      <w:r>
        <w:rPr>
          <w:rFonts w:eastAsia="Calibri" w:cs="Calibri" w:ascii="Calibri" w:hAnsi="Calibri" w:asciiTheme="minorHAnsi" w:cstheme="minorHAnsi" w:eastAsiaTheme="minorHAnsi" w:hAnsiTheme="minorHAnsi"/>
          <w:i/>
          <w:iCs/>
          <w:szCs w:val="20"/>
          <w:lang w:val="fr-FR"/>
        </w:rPr>
        <w:t>- Les associations représentant ou défendant un secteur professionnel (syndicats professionnels…) régies par le code du travail ;</w:t>
      </w:r>
    </w:p>
    <w:p>
      <w:pPr>
        <w:pStyle w:val="Normal"/>
        <w:ind w:hanging="142" w:left="142"/>
        <w:rPr>
          <w:rFonts w:ascii="Calibri" w:hAnsi="Calibri" w:eastAsia="Calibri" w:cs="Calibri" w:asciiTheme="minorHAnsi" w:cstheme="minorHAnsi" w:eastAsiaTheme="minorHAnsi" w:hAnsiTheme="minorHAnsi"/>
          <w:i/>
          <w:i/>
          <w:iCs/>
          <w:szCs w:val="20"/>
          <w:lang w:val="fr-FR"/>
        </w:rPr>
      </w:pPr>
      <w:r>
        <w:rPr>
          <w:rFonts w:eastAsia="Calibri" w:cs="Calibri" w:ascii="Calibri" w:hAnsi="Calibri" w:asciiTheme="minorHAnsi" w:cstheme="minorHAnsi" w:eastAsiaTheme="minorHAnsi" w:hAnsiTheme="minorHAnsi"/>
          <w:i/>
          <w:iCs/>
          <w:szCs w:val="20"/>
          <w:lang w:val="fr-FR"/>
        </w:rPr>
        <w:t>- Les associations dont l’objet est cultuel ou dont les projets participent directement à l’exercice d’un culte ;</w:t>
      </w:r>
    </w:p>
    <w:p>
      <w:pPr>
        <w:pStyle w:val="Normal"/>
        <w:ind w:hanging="142" w:left="142"/>
        <w:rPr>
          <w:rFonts w:ascii="Calibri" w:hAnsi="Calibri" w:eastAsia="Calibri" w:cs="Calibri" w:asciiTheme="minorHAnsi" w:cstheme="minorHAnsi" w:eastAsiaTheme="minorHAnsi" w:hAnsiTheme="minorHAnsi"/>
          <w:i/>
          <w:i/>
          <w:iCs/>
          <w:szCs w:val="20"/>
          <w:lang w:val="fr-FR"/>
        </w:rPr>
      </w:pPr>
      <w:r>
        <w:rPr>
          <w:rFonts w:eastAsia="Calibri" w:cs="Calibri" w:ascii="Calibri" w:hAnsi="Calibri" w:asciiTheme="minorHAnsi" w:cstheme="minorHAnsi" w:eastAsiaTheme="minorHAnsi" w:hAnsiTheme="minorHAnsi"/>
          <w:i/>
          <w:iCs/>
          <w:szCs w:val="20"/>
          <w:lang w:val="fr-FR"/>
        </w:rPr>
        <w:t>- Les associations ne respectant pas les principes de liberté, d’égalité, de fraternité et de dignité de la personne humaine, ainsi que les symboles de la Républiques, remettent en cause le caractère laïque de la République ou portant atteinte à l’ordre public.</w:t>
      </w:r>
    </w:p>
    <w:p>
      <w:pPr>
        <w:pStyle w:val="Normal"/>
        <w:rPr>
          <w:rFonts w:ascii="Calibri" w:hAnsi="Calibri"/>
          <w:lang w:val="fr-FR"/>
        </w:rPr>
      </w:pPr>
      <w:r>
        <w:rPr>
          <w:rFonts w:ascii="Calibri" w:hAnsi="Calibri"/>
          <w:lang w:val="fr-FR"/>
        </w:rPr>
      </w:r>
    </w:p>
    <w:p>
      <w:pPr>
        <w:pStyle w:val="Heading1"/>
        <w:pBdr>
          <w:top w:val="single" w:sz="4" w:space="1" w:color="000000"/>
          <w:left w:val="single" w:sz="4" w:space="4" w:color="000000"/>
          <w:bottom w:val="single" w:sz="4" w:space="0" w:color="000000"/>
          <w:right w:val="single" w:sz="4" w:space="4" w:color="000000"/>
        </w:pBdr>
        <w:shd w:val="clear" w:color="auto" w:fill="E5B8B7" w:themeFill="accent2" w:themeFillTint="66"/>
        <w:spacing w:before="0" w:after="0"/>
        <w:jc w:val="center"/>
        <w:rPr>
          <w:rFonts w:ascii="Arial" w:hAnsi="Arial" w:cs="Arial"/>
          <w:color w:val="auto"/>
          <w:sz w:val="22"/>
          <w:szCs w:val="22"/>
          <w:lang w:val="fr-FR"/>
        </w:rPr>
      </w:pPr>
      <w:r>
        <w:rPr>
          <w:rFonts w:cs="Arial" w:ascii="Arial" w:hAnsi="Arial"/>
          <w:color w:val="auto"/>
          <w:sz w:val="22"/>
          <w:szCs w:val="22"/>
          <w:lang w:val="fr-FR"/>
        </w:rPr>
        <w:t>AXES DE FINANCEMENT POUR 2026</w:t>
      </w:r>
    </w:p>
    <w:p>
      <w:pPr>
        <w:pStyle w:val="Normal"/>
        <w:spacing w:lineRule="auto" w:line="276"/>
        <w:jc w:val="left"/>
        <w:rPr>
          <w:rFonts w:cs="Arial"/>
          <w:sz w:val="22"/>
          <w:lang w:val="fr-FR"/>
        </w:rPr>
      </w:pPr>
      <w:r>
        <w:rPr>
          <w:rFonts w:cs="Arial"/>
          <w:sz w:val="22"/>
          <w:lang w:val="fr-FR"/>
        </w:rPr>
      </w:r>
    </w:p>
    <w:p>
      <w:pPr>
        <w:pStyle w:val="Normal"/>
        <w:rPr>
          <w:rFonts w:ascii="Calibri" w:hAnsi="Calibri"/>
          <w:lang w:val="fr-FR"/>
        </w:rPr>
      </w:pPr>
      <w:r>
        <w:rPr>
          <w:rFonts w:ascii="Calibri" w:hAnsi="Calibri"/>
          <w:lang w:val="fr-FR"/>
        </w:rPr>
        <w:t xml:space="preserve">Le fonds s’adresse à l’ensemble des secteurs associatifs. Il est articulé autour de 2 axes </w:t>
      </w:r>
      <w:r>
        <w:rPr>
          <w:rFonts w:ascii="Calibri" w:hAnsi="Calibri"/>
          <w:b/>
          <w:lang w:val="fr-FR"/>
        </w:rPr>
        <w:t>« Fonctionnement global »</w:t>
      </w:r>
      <w:r>
        <w:rPr>
          <w:rFonts w:ascii="Calibri" w:hAnsi="Calibri"/>
          <w:lang w:val="fr-FR"/>
        </w:rPr>
        <w:t xml:space="preserve"> et </w:t>
      </w:r>
      <w:r>
        <w:rPr>
          <w:rFonts w:ascii="Calibri" w:hAnsi="Calibri"/>
          <w:b/>
          <w:lang w:val="fr-FR"/>
        </w:rPr>
        <w:t>« Mise en œuvre de nouveaux projets ou activités innovantes »</w:t>
      </w:r>
      <w:r>
        <w:rPr>
          <w:rFonts w:ascii="Calibri" w:hAnsi="Calibri"/>
          <w:lang w:val="fr-FR"/>
        </w:rPr>
        <w:t xml:space="preserve">. </w:t>
      </w:r>
    </w:p>
    <w:p>
      <w:pPr>
        <w:pStyle w:val="Normal"/>
        <w:rPr>
          <w:rFonts w:ascii="Calibri" w:hAnsi="Calibri"/>
          <w:lang w:val="fr-FR"/>
        </w:rPr>
      </w:pPr>
      <w:r>
        <w:rPr>
          <w:rFonts w:ascii="Calibri" w:hAnsi="Calibri"/>
          <w:lang w:val="fr-FR"/>
        </w:rPr>
      </w:r>
    </w:p>
    <w:p>
      <w:pPr>
        <w:pStyle w:val="Normal"/>
        <w:rPr>
          <w:rFonts w:ascii="Calibri" w:hAnsi="Calibri"/>
          <w:b/>
          <w:lang w:val="fr-FR"/>
        </w:rPr>
      </w:pPr>
      <w:r>
        <w:rPr>
          <w:rFonts w:ascii="Calibri" w:hAnsi="Calibri"/>
          <w:lang w:val="fr-FR"/>
        </w:rPr>
        <w:t>Il est destiné</w:t>
      </w:r>
      <w:r>
        <w:rPr>
          <w:rFonts w:ascii="Calibri" w:hAnsi="Calibri"/>
          <w:b/>
          <w:lang w:val="fr-FR"/>
        </w:rPr>
        <w:t xml:space="preserve"> très prioritairement aux associations :</w:t>
      </w:r>
    </w:p>
    <w:p>
      <w:pPr>
        <w:pStyle w:val="ListParagraph"/>
        <w:numPr>
          <w:ilvl w:val="0"/>
          <w:numId w:val="3"/>
        </w:numPr>
        <w:rPr>
          <w:rFonts w:ascii="Calibri" w:hAnsi="Calibri"/>
          <w:lang w:val="fr-FR"/>
        </w:rPr>
      </w:pPr>
      <w:r>
        <w:rPr>
          <w:rFonts w:ascii="Calibri" w:hAnsi="Calibri"/>
          <w:b/>
          <w:lang w:val="fr-FR"/>
        </w:rPr>
        <w:t xml:space="preserve">Associations non employeuses ou faiblement employeuses (2 salariés au plus) </w:t>
      </w:r>
    </w:p>
    <w:p>
      <w:pPr>
        <w:pStyle w:val="ListParagraph"/>
        <w:numPr>
          <w:ilvl w:val="0"/>
          <w:numId w:val="3"/>
        </w:numPr>
        <w:rPr>
          <w:rFonts w:ascii="Calibri" w:hAnsi="Calibri"/>
          <w:lang w:val="fr-FR"/>
        </w:rPr>
      </w:pPr>
      <w:r>
        <w:rPr>
          <w:rFonts w:ascii="Calibri" w:hAnsi="Calibri"/>
          <w:b/>
          <w:lang w:val="fr-FR"/>
        </w:rPr>
        <w:t>Associations justifiant d’une vie démocratique et d’une réelle dynamique bénévole tout au long de l’année (notamment à travers d’un rapport d’activité complet validé en assemblée générale)</w:t>
      </w:r>
    </w:p>
    <w:p>
      <w:pPr>
        <w:pStyle w:val="ListParagraph"/>
        <w:numPr>
          <w:ilvl w:val="0"/>
          <w:numId w:val="3"/>
        </w:numPr>
        <w:rPr>
          <w:rFonts w:ascii="Calibri" w:hAnsi="Calibri"/>
          <w:lang w:val="fr-FR"/>
        </w:rPr>
      </w:pPr>
      <w:r>
        <w:rPr>
          <w:rFonts w:ascii="Calibri" w:hAnsi="Calibri"/>
          <w:b/>
          <w:lang w:val="fr-FR"/>
        </w:rPr>
        <w:t>Demandes étayées = descriptif et objectifs permettant d’apprécier le bien-fondé de la demande</w:t>
      </w:r>
    </w:p>
    <w:p>
      <w:pPr>
        <w:pStyle w:val="ListParagraph"/>
        <w:numPr>
          <w:ilvl w:val="0"/>
          <w:numId w:val="3"/>
        </w:numPr>
        <w:rPr>
          <w:rFonts w:ascii="Calibri" w:hAnsi="Calibri"/>
          <w:lang w:val="fr-FR"/>
        </w:rPr>
      </w:pPr>
      <w:r>
        <w:rPr>
          <w:rFonts w:ascii="Calibri" w:hAnsi="Calibri"/>
          <w:b/>
          <w:lang w:val="fr-FR"/>
        </w:rPr>
        <w:t>Demandes indiquant en quoi le FDVA peut faire effet levier.</w:t>
      </w:r>
    </w:p>
    <w:p>
      <w:pPr>
        <w:pStyle w:val="Normal"/>
        <w:rPr>
          <w:rFonts w:ascii="Calibri" w:hAnsi="Calibri"/>
          <w:lang w:val="fr-FR"/>
        </w:rPr>
      </w:pPr>
      <w:r>
        <w:rPr>
          <w:rFonts w:ascii="Calibri" w:hAnsi="Calibri"/>
          <w:lang w:val="fr-FR"/>
        </w:rPr>
      </w:r>
    </w:p>
    <w:p>
      <w:pPr>
        <w:pStyle w:val="Normal"/>
        <w:rPr>
          <w:rFonts w:ascii="Calibri" w:hAnsi="Calibri"/>
          <w:b/>
          <w:lang w:val="fr-FR"/>
        </w:rPr>
      </w:pPr>
      <w:r>
        <w:rPr>
          <w:rFonts w:ascii="Calibri" w:hAnsi="Calibri"/>
          <w:lang w:val="fr-FR"/>
        </w:rPr>
        <w:t xml:space="preserve">Pour 2026, les </w:t>
      </w:r>
      <w:r>
        <w:rPr>
          <w:rFonts w:ascii="Calibri" w:hAnsi="Calibri"/>
          <w:b/>
          <w:lang w:val="fr-FR"/>
        </w:rPr>
        <w:t xml:space="preserve">priorités partagées </w:t>
      </w:r>
      <w:r>
        <w:rPr>
          <w:rFonts w:ascii="Calibri" w:hAnsi="Calibri"/>
          <w:lang w:val="fr-FR"/>
        </w:rPr>
        <w:t>par les membres de la commission régionale et départementale du FDVA sont les suivantes</w:t>
      </w:r>
      <w:r>
        <w:rPr>
          <w:rFonts w:ascii="Calibri" w:hAnsi="Calibri"/>
          <w:b/>
          <w:lang w:val="fr-FR"/>
        </w:rPr>
        <w:t> :</w:t>
      </w:r>
    </w:p>
    <w:p>
      <w:pPr>
        <w:pStyle w:val="Normal"/>
        <w:rPr>
          <w:rFonts w:ascii="Calibri" w:hAnsi="Calibri"/>
          <w:i/>
          <w:i/>
          <w:lang w:val="fr-FR"/>
        </w:rPr>
      </w:pPr>
      <w:r>
        <w:rPr>
          <w:rFonts w:ascii="Calibri" w:hAnsi="Calibri"/>
          <w:i/>
          <w:lang w:val="fr-FR"/>
        </w:rPr>
      </w:r>
    </w:p>
    <w:p>
      <w:pPr>
        <w:pStyle w:val="Normal"/>
        <w:jc w:val="center"/>
        <w:rPr>
          <w:rFonts w:ascii="Calibri" w:hAnsi="Calibri"/>
          <w:b/>
          <w:sz w:val="22"/>
          <w:u w:val="single"/>
          <w:lang w:val="fr-FR"/>
        </w:rPr>
      </w:pPr>
      <w:r>
        <w:rPr>
          <w:rFonts w:ascii="Calibri" w:hAnsi="Calibri"/>
          <w:b/>
          <w:sz w:val="22"/>
          <w:u w:val="single"/>
          <w:lang w:val="fr-FR"/>
        </w:rPr>
        <w:t>Axe 1 : « Fonctionnement global »</w:t>
      </w:r>
    </w:p>
    <w:p>
      <w:pPr>
        <w:pStyle w:val="Normal"/>
        <w:rPr>
          <w:rFonts w:ascii="Calibri" w:hAnsi="Calibri" w:asciiTheme="minorHAnsi" w:hAnsiTheme="minorHAnsi"/>
          <w:szCs w:val="20"/>
          <w:lang w:val="fr-FR"/>
        </w:rPr>
      </w:pPr>
      <w:r>
        <w:rPr>
          <w:rFonts w:ascii="Calibri" w:hAnsi="Calibri" w:asciiTheme="minorHAnsi" w:hAnsiTheme="minorHAnsi"/>
          <w:szCs w:val="20"/>
          <w:lang w:val="fr-FR"/>
        </w:rPr>
        <w:t>Pour l’axe 1 « Fonctionnement global », les priorités régionales Nouvelle-Aquitaine sont les suivantes :</w:t>
      </w:r>
    </w:p>
    <w:p>
      <w:pPr>
        <w:pStyle w:val="Normal"/>
        <w:rPr>
          <w:rFonts w:ascii="Calibri" w:hAnsi="Calibri" w:asciiTheme="minorHAnsi" w:hAnsiTheme="minorHAnsi"/>
          <w:szCs w:val="20"/>
          <w:lang w:val="fr-FR"/>
        </w:rPr>
      </w:pPr>
      <w:r>
        <w:rPr>
          <w:rFonts w:ascii="Calibri" w:hAnsi="Calibri" w:asciiTheme="minorHAnsi" w:hAnsiTheme="minorHAnsi"/>
          <w:szCs w:val="20"/>
          <w:lang w:val="fr-FR"/>
        </w:rPr>
        <w:t>Pour l’axe 1 « Fonctionnement global », les priorités régionales Nouvelle-Aquitaine sont les suivantes :</w:t>
      </w:r>
    </w:p>
    <w:p>
      <w:pPr>
        <w:pStyle w:val="ListParagraph"/>
        <w:numPr>
          <w:ilvl w:val="0"/>
          <w:numId w:val="2"/>
        </w:numPr>
        <w:ind w:hanging="567" w:left="851"/>
        <w:rPr>
          <w:rFonts w:ascii="Calibri" w:hAnsi="Calibri"/>
          <w:lang w:val="fr-FR"/>
        </w:rPr>
      </w:pPr>
      <w:r>
        <w:rPr>
          <w:rFonts w:ascii="Calibri" w:hAnsi="Calibri"/>
          <w:lang w:val="fr-FR"/>
        </w:rPr>
        <w:t>Le soutien aux associations faiblement ou non employeuses.</w:t>
      </w:r>
    </w:p>
    <w:p>
      <w:pPr>
        <w:pStyle w:val="ListParagraph"/>
        <w:numPr>
          <w:ilvl w:val="0"/>
          <w:numId w:val="2"/>
        </w:numPr>
        <w:ind w:hanging="567" w:left="851"/>
        <w:rPr>
          <w:rFonts w:ascii="Calibri" w:hAnsi="Calibri"/>
          <w:lang w:val="fr-FR"/>
        </w:rPr>
      </w:pPr>
      <w:r>
        <w:rPr>
          <w:rFonts w:ascii="Calibri" w:hAnsi="Calibri"/>
          <w:lang w:val="fr-FR"/>
        </w:rPr>
        <w:t>Le soutien à la diversité de la vie associative locale et son ancrage territorial</w:t>
      </w:r>
    </w:p>
    <w:p>
      <w:pPr>
        <w:pStyle w:val="ListParagraph"/>
        <w:numPr>
          <w:ilvl w:val="0"/>
          <w:numId w:val="2"/>
        </w:numPr>
        <w:ind w:hanging="567" w:left="851"/>
        <w:rPr>
          <w:rFonts w:ascii="Calibri" w:hAnsi="Calibri"/>
          <w:lang w:val="fr-FR"/>
        </w:rPr>
      </w:pPr>
      <w:r>
        <w:rPr>
          <w:rFonts w:ascii="Calibri" w:hAnsi="Calibri"/>
          <w:lang w:val="fr-FR"/>
        </w:rPr>
        <w:t>Le soutien aux projets associatifs d’intérêt général, structurés, cohérents ayant entamé un travail autour des transitions écologiques et/ou numériques.</w:t>
      </w:r>
      <w:r>
        <w:rPr>
          <w:rStyle w:val="FootnoteReference"/>
          <w:rFonts w:ascii="Calibri" w:hAnsi="Calibri"/>
          <w:lang w:val="fr-FR"/>
        </w:rPr>
        <w:footnoteReference w:id="3"/>
      </w:r>
      <w:r>
        <w:rPr>
          <w:rFonts w:ascii="Calibri" w:hAnsi="Calibri"/>
          <w:lang w:val="fr-FR"/>
        </w:rPr>
        <w:t>.</w:t>
      </w:r>
    </w:p>
    <w:p>
      <w:pPr>
        <w:pStyle w:val="Normal"/>
        <w:rPr>
          <w:rFonts w:ascii="Calibri" w:hAnsi="Calibri"/>
          <w:lang w:val="fr-FR"/>
        </w:rPr>
      </w:pPr>
      <w:r>
        <w:rPr>
          <w:rFonts w:ascii="Calibri" w:hAnsi="Calibri"/>
          <w:lang w:val="fr-FR"/>
        </w:rPr>
      </w:r>
    </w:p>
    <w:p>
      <w:pPr>
        <w:pStyle w:val="Normal"/>
        <w:jc w:val="center"/>
        <w:rPr>
          <w:rFonts w:ascii="Calibri" w:hAnsi="Calibri"/>
          <w:b/>
          <w:sz w:val="22"/>
          <w:u w:val="single"/>
          <w:lang w:val="fr-FR"/>
        </w:rPr>
      </w:pPr>
      <w:r>
        <w:rPr>
          <w:rFonts w:ascii="Calibri" w:hAnsi="Calibri"/>
          <w:b/>
          <w:sz w:val="22"/>
          <w:u w:val="single"/>
          <w:lang w:val="fr-FR"/>
        </w:rPr>
        <w:t>Axe 2 : « Mise en œuvre de nouveaux projets ou activités innovantes »</w:t>
      </w:r>
    </w:p>
    <w:p>
      <w:pPr>
        <w:pStyle w:val="Normal"/>
        <w:rPr>
          <w:rFonts w:ascii="Calibri" w:hAnsi="Calibri"/>
          <w:szCs w:val="20"/>
          <w:lang w:val="fr-FR"/>
        </w:rPr>
      </w:pPr>
      <w:r>
        <w:rPr>
          <w:rFonts w:ascii="Calibri" w:hAnsi="Calibri"/>
          <w:szCs w:val="20"/>
          <w:lang w:val="fr-FR"/>
        </w:rPr>
        <w:t>Pour l’axe 2 « Mise en œuvre de nouveaux projets ou activités innovantes », les priorités régionales Nouvelle-Aquitaine sont les suivantes :</w:t>
      </w:r>
    </w:p>
    <w:p>
      <w:pPr>
        <w:pStyle w:val="ListParagraph"/>
        <w:numPr>
          <w:ilvl w:val="0"/>
          <w:numId w:val="2"/>
        </w:numPr>
        <w:ind w:hanging="567" w:left="851"/>
        <w:rPr>
          <w:rFonts w:ascii="Calibri" w:hAnsi="Calibri" w:cs="Arial" w:asciiTheme="minorHAnsi" w:hAnsiTheme="minorHAnsi"/>
          <w:szCs w:val="20"/>
          <w:lang w:val="fr-FR"/>
        </w:rPr>
      </w:pPr>
      <w:r>
        <w:rPr>
          <w:rFonts w:cs="Arial" w:ascii="Calibri" w:hAnsi="Calibri" w:asciiTheme="minorHAnsi" w:hAnsiTheme="minorHAnsi"/>
          <w:szCs w:val="20"/>
          <w:lang w:val="fr-FR"/>
        </w:rPr>
        <w:t>Les projets structurants, ancrés sur le territoire qui permettent de répondre à de nouveaux besoins</w:t>
      </w:r>
    </w:p>
    <w:p>
      <w:pPr>
        <w:pStyle w:val="ListParagraph"/>
        <w:numPr>
          <w:ilvl w:val="0"/>
          <w:numId w:val="2"/>
        </w:numPr>
        <w:ind w:hanging="567" w:left="851"/>
        <w:rPr>
          <w:rFonts w:ascii="Calibri" w:hAnsi="Calibri" w:cs="Arial" w:asciiTheme="minorHAnsi" w:hAnsiTheme="minorHAnsi"/>
          <w:szCs w:val="20"/>
          <w:lang w:val="fr-FR"/>
        </w:rPr>
      </w:pPr>
      <w:r>
        <w:rPr>
          <w:rFonts w:cs="Arial" w:ascii="Calibri" w:hAnsi="Calibri" w:asciiTheme="minorHAnsi" w:hAnsiTheme="minorHAnsi"/>
          <w:szCs w:val="20"/>
          <w:lang w:val="fr-FR"/>
        </w:rPr>
        <w:t>Les projets qui permettent de développer une offre d’appui et d’accompagnement en direction des petites associations locales</w:t>
      </w:r>
    </w:p>
    <w:p>
      <w:pPr>
        <w:pStyle w:val="ListParagraph"/>
        <w:numPr>
          <w:ilvl w:val="0"/>
          <w:numId w:val="2"/>
        </w:numPr>
        <w:ind w:hanging="567" w:left="851"/>
        <w:rPr>
          <w:rFonts w:ascii="Calibri" w:hAnsi="Calibri" w:cs="Arial" w:asciiTheme="minorHAnsi" w:hAnsiTheme="minorHAnsi"/>
          <w:szCs w:val="20"/>
          <w:lang w:val="fr-FR"/>
        </w:rPr>
      </w:pPr>
      <w:r>
        <w:rPr>
          <w:rFonts w:cs="Arial" w:ascii="Calibri" w:hAnsi="Calibri" w:asciiTheme="minorHAnsi" w:hAnsiTheme="minorHAnsi"/>
          <w:szCs w:val="20"/>
          <w:lang w:val="fr-FR"/>
        </w:rPr>
        <w:t>Les projets développés en milieu rural et politique de la ville.</w:t>
      </w:r>
    </w:p>
    <w:p>
      <w:pPr>
        <w:pStyle w:val="ListParagraph"/>
        <w:numPr>
          <w:ilvl w:val="0"/>
          <w:numId w:val="2"/>
        </w:numPr>
        <w:ind w:hanging="567" w:left="851"/>
        <w:rPr>
          <w:rFonts w:ascii="Calibri" w:hAnsi="Calibri" w:cs="Arial" w:asciiTheme="minorHAnsi" w:hAnsiTheme="minorHAnsi"/>
          <w:szCs w:val="20"/>
          <w:lang w:val="fr-FR"/>
        </w:rPr>
      </w:pPr>
      <w:r>
        <w:rPr>
          <w:rFonts w:cs="Arial" w:ascii="Calibri" w:hAnsi="Calibri" w:asciiTheme="minorHAnsi" w:hAnsiTheme="minorHAnsi"/>
          <w:szCs w:val="20"/>
          <w:lang w:val="fr-FR"/>
        </w:rPr>
        <w:t xml:space="preserve">Les projets </w:t>
      </w:r>
      <w:r>
        <w:rPr>
          <w:rFonts w:ascii="Calibri" w:hAnsi="Calibri"/>
          <w:lang w:val="fr-FR"/>
        </w:rPr>
        <w:t>articulés autour des transitions écologiques et/ou numériques, et autour des Objectifs de Développement Durable</w:t>
      </w:r>
      <w:r>
        <w:rPr>
          <w:rStyle w:val="FootnoteReference"/>
          <w:rFonts w:ascii="Calibri" w:hAnsi="Calibri"/>
          <w:lang w:val="fr-FR"/>
        </w:rPr>
        <w:footnoteReference w:id="4"/>
      </w:r>
      <w:r>
        <w:rPr>
          <w:rFonts w:ascii="Calibri" w:hAnsi="Calibri"/>
          <w:lang w:val="fr-FR"/>
        </w:rPr>
        <w:t xml:space="preserve"> (indiquer le/s ODD concerné/s). </w:t>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b/>
          <w:i/>
          <w:i/>
          <w:lang w:val="fr-FR"/>
        </w:rPr>
      </w:pPr>
      <w:r>
        <w:rPr>
          <w:rFonts w:ascii="Calibri" w:hAnsi="Calibri"/>
          <w:b/>
          <w:i/>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lang w:val="fr-FR"/>
        </w:rPr>
      </w:pPr>
      <w:r>
        <w:rPr>
          <w:rFonts w:ascii="Calibri" w:hAnsi="Calibri"/>
          <w:b/>
          <w:bCs/>
          <w:lang w:val="fr-FR"/>
        </w:rPr>
        <w:t>Tout projets innovant (axe 2)</w:t>
      </w:r>
      <w:r>
        <w:rPr>
          <w:rFonts w:ascii="Calibri" w:hAnsi="Calibri"/>
          <w:lang w:val="fr-FR"/>
        </w:rPr>
        <w:t xml:space="preserve"> doit s’appuyer sur :</w:t>
      </w:r>
    </w:p>
    <w:p>
      <w:pPr>
        <w:pStyle w:val="Normal"/>
        <w:ind w:firstLine="708"/>
        <w:rPr>
          <w:rFonts w:ascii="Calibri" w:hAnsi="Calibri"/>
          <w:lang w:val="fr-FR"/>
        </w:rPr>
      </w:pPr>
      <w:r>
        <w:rPr>
          <w:rFonts w:ascii="Calibri" w:hAnsi="Calibri"/>
          <w:lang w:val="fr-FR"/>
        </w:rPr>
        <w:t>- des éléments de diagnostic : Pourquoi ? Où ?</w:t>
      </w:r>
    </w:p>
    <w:p>
      <w:pPr>
        <w:pStyle w:val="Normal"/>
        <w:ind w:firstLine="708"/>
        <w:rPr>
          <w:rFonts w:ascii="Calibri" w:hAnsi="Calibri"/>
          <w:lang w:val="fr-FR"/>
        </w:rPr>
      </w:pPr>
      <w:r>
        <w:rPr>
          <w:rFonts w:ascii="Calibri" w:hAnsi="Calibri"/>
          <w:lang w:val="fr-FR"/>
        </w:rPr>
        <w:t>- une méthode et un plan d’action : Comment ?</w:t>
      </w:r>
    </w:p>
    <w:p>
      <w:pPr>
        <w:pStyle w:val="Normal"/>
        <w:ind w:firstLine="708"/>
        <w:rPr>
          <w:rFonts w:ascii="Calibri" w:hAnsi="Calibri" w:asciiTheme="minorHAnsi" w:hAnsiTheme="minorHAnsi"/>
          <w:lang w:val="fr-FR"/>
        </w:rPr>
      </w:pPr>
      <w:r>
        <w:rPr>
          <w:rFonts w:ascii="Calibri" w:hAnsi="Calibri" w:asciiTheme="minorHAnsi" w:hAnsiTheme="minorHAnsi"/>
          <w:lang w:val="fr-FR"/>
        </w:rPr>
        <w:t>- des objectifs attendus : quoi ? qui ? pour qui ?</w:t>
      </w:r>
    </w:p>
    <w:p>
      <w:pPr>
        <w:pStyle w:val="Normal"/>
        <w:ind w:firstLine="708"/>
        <w:rPr>
          <w:rFonts w:ascii="Calibri" w:hAnsi="Calibri" w:asciiTheme="minorHAnsi" w:hAnsiTheme="minorHAnsi"/>
          <w:lang w:val="fr-FR"/>
        </w:rPr>
      </w:pPr>
      <w:r>
        <w:rPr>
          <w:rFonts w:ascii="Calibri" w:hAnsi="Calibri" w:asciiTheme="minorHAnsi" w:hAnsiTheme="minorHAnsi"/>
          <w:lang w:val="fr-FR"/>
        </w:rPr>
        <w:t>- des indicateurs d’évaluation : En quoi ?</w:t>
      </w:r>
    </w:p>
    <w:p>
      <w:pPr>
        <w:pStyle w:val="Normal"/>
        <w:ind w:firstLine="708"/>
        <w:rPr>
          <w:rFonts w:ascii="Calibri" w:hAnsi="Calibri" w:cs="Arial" w:asciiTheme="minorHAnsi" w:hAnsiTheme="minorHAnsi"/>
          <w:szCs w:val="20"/>
          <w:lang w:val="fr-FR"/>
        </w:rPr>
      </w:pPr>
      <w:r>
        <w:rPr>
          <w:rFonts w:ascii="Calibri" w:hAnsi="Calibri" w:asciiTheme="minorHAnsi" w:hAnsiTheme="minorHAnsi"/>
          <w:lang w:val="fr-FR"/>
        </w:rPr>
        <w:t>- d</w:t>
      </w:r>
      <w:r>
        <w:rPr>
          <w:rFonts w:cs="Arial" w:ascii="Calibri" w:hAnsi="Calibri" w:asciiTheme="minorHAnsi" w:hAnsiTheme="minorHAnsi"/>
          <w:szCs w:val="20"/>
          <w:lang w:val="fr-FR"/>
        </w:rPr>
        <w:t>es éléments permettant d’apprécier les coopérations générées et l’essaimage du projet : vers quoi/qui/comment ?</w:t>
      </w:r>
    </w:p>
    <w:p>
      <w:pPr>
        <w:pStyle w:val="Default"/>
        <w:spacing w:lineRule="auto" w:line="276"/>
        <w:jc w:val="both"/>
        <w:rPr>
          <w:rFonts w:ascii="Calibri" w:hAnsi="Calibri" w:asciiTheme="minorHAnsi" w:hAnsiTheme="minorHAnsi"/>
          <w:sz w:val="20"/>
          <w:szCs w:val="20"/>
        </w:rPr>
      </w:pPr>
      <w:r>
        <w:rPr>
          <w:rFonts w:asciiTheme="minorHAnsi" w:hAnsiTheme="minorHAnsi" w:ascii="Calibri" w:hAnsi="Calibri"/>
          <w:sz w:val="20"/>
          <w:szCs w:val="20"/>
        </w:rPr>
      </w:r>
    </w:p>
    <w:p>
      <w:pPr>
        <w:pStyle w:val="Default"/>
        <w:spacing w:lineRule="auto" w:line="276"/>
        <w:jc w:val="both"/>
        <w:rPr>
          <w:rFonts w:ascii="Calibri" w:hAnsi="Calibri" w:asciiTheme="minorHAnsi" w:hAnsiTheme="minorHAnsi"/>
          <w:sz w:val="20"/>
          <w:szCs w:val="20"/>
        </w:rPr>
      </w:pPr>
      <w:r>
        <w:rPr>
          <w:rFonts w:asciiTheme="minorHAnsi" w:hAnsiTheme="minorHAnsi" w:ascii="Calibri" w:hAnsi="Calibri"/>
          <w:sz w:val="20"/>
          <w:szCs w:val="20"/>
        </w:rPr>
      </w:r>
    </w:p>
    <w:p>
      <w:pPr>
        <w:pStyle w:val="Normal"/>
        <w:pBdr>
          <w:top w:val="single" w:sz="4" w:space="4" w:color="000000"/>
          <w:left w:val="single" w:sz="4" w:space="4" w:color="000000"/>
          <w:bottom w:val="single" w:sz="4" w:space="1" w:color="000000"/>
          <w:right w:val="single" w:sz="4" w:space="4" w:color="000000"/>
        </w:pBdr>
        <w:shd w:val="clear" w:color="auto" w:fill="E5B8B7" w:themeFill="accent2" w:themeFillTint="66"/>
        <w:spacing w:lineRule="auto" w:line="276"/>
        <w:jc w:val="center"/>
        <w:rPr>
          <w:rFonts w:cs="Arial"/>
          <w:b/>
          <w:sz w:val="22"/>
          <w:lang w:val="fr-FR"/>
        </w:rPr>
      </w:pPr>
      <w:r>
        <w:rPr>
          <w:rFonts w:cs="Arial"/>
          <w:b/>
          <w:sz w:val="22"/>
          <w:lang w:val="fr-FR"/>
        </w:rPr>
        <w:t>MODALITES DE FINANCEMENT</w:t>
      </w:r>
    </w:p>
    <w:p>
      <w:pPr>
        <w:pStyle w:val="Normal"/>
        <w:spacing w:lineRule="auto" w:line="276"/>
        <w:rPr>
          <w:rFonts w:cs="Arial"/>
          <w:sz w:val="10"/>
          <w:szCs w:val="10"/>
          <w:lang w:val="fr-FR"/>
        </w:rPr>
      </w:pPr>
      <w:r>
        <w:rPr>
          <w:rFonts w:cs="Arial"/>
          <w:sz w:val="10"/>
          <w:szCs w:val="10"/>
          <w:lang w:val="fr-FR"/>
        </w:rPr>
      </w:r>
    </w:p>
    <w:p>
      <w:pPr>
        <w:pStyle w:val="Normal"/>
        <w:rPr>
          <w:rFonts w:ascii="Calibri" w:hAnsi="Calibri" w:cs="Arial"/>
          <w:szCs w:val="20"/>
          <w:lang w:val="fr-FR"/>
        </w:rPr>
      </w:pPr>
      <w:r>
        <w:rPr>
          <w:rFonts w:cs="Arial" w:ascii="Calibri" w:hAnsi="Calibri"/>
          <w:szCs w:val="20"/>
          <w:lang w:val="fr-FR"/>
        </w:rPr>
        <w:t xml:space="preserve">Les modalités de soutien du FDVA </w:t>
      </w:r>
      <w:r>
        <w:rPr>
          <w:rFonts w:ascii="Calibri" w:hAnsi="Calibri"/>
          <w:lang w:val="fr-FR"/>
        </w:rPr>
        <w:t xml:space="preserve">« Fonctionnement et actions innovantes » </w:t>
      </w:r>
      <w:r>
        <w:rPr>
          <w:rFonts w:cs="Arial" w:ascii="Calibri" w:hAnsi="Calibri"/>
          <w:szCs w:val="20"/>
          <w:lang w:val="fr-FR"/>
        </w:rPr>
        <w:t>en Nouvelle-Aquitaine sont :</w:t>
      </w:r>
    </w:p>
    <w:p>
      <w:pPr>
        <w:pStyle w:val="Normal"/>
        <w:rPr>
          <w:rFonts w:ascii="Calibri" w:hAnsi="Calibri" w:cs="Arial"/>
          <w:sz w:val="10"/>
          <w:szCs w:val="10"/>
          <w:lang w:val="fr-FR"/>
        </w:rPr>
      </w:pPr>
      <w:r>
        <w:rPr>
          <w:rFonts w:cs="Arial" w:ascii="Calibri" w:hAnsi="Calibri"/>
          <w:sz w:val="10"/>
          <w:szCs w:val="10"/>
          <w:lang w:val="fr-FR"/>
        </w:rPr>
      </w:r>
    </w:p>
    <w:p>
      <w:pPr>
        <w:pStyle w:val="Normal"/>
        <w:numPr>
          <w:ilvl w:val="0"/>
          <w:numId w:val="4"/>
        </w:numPr>
        <w:spacing w:lineRule="auto" w:line="276"/>
        <w:ind w:hanging="284" w:left="851"/>
        <w:rPr>
          <w:rFonts w:ascii="Calibri" w:hAnsi="Calibri" w:cs="Arial"/>
          <w:szCs w:val="20"/>
          <w:lang w:val="fr-FR"/>
        </w:rPr>
      </w:pPr>
      <w:r>
        <w:rPr>
          <w:rFonts w:cs="Arial" w:ascii="Calibri" w:hAnsi="Calibri"/>
          <w:b/>
          <w:szCs w:val="20"/>
          <w:lang w:val="fr-FR"/>
        </w:rPr>
        <w:t>Pour l’axe 1</w:t>
      </w:r>
      <w:r>
        <w:rPr>
          <w:rFonts w:cs="Arial" w:ascii="Calibri" w:hAnsi="Calibri"/>
          <w:szCs w:val="20"/>
          <w:lang w:val="fr-FR"/>
        </w:rPr>
        <w:t xml:space="preserve"> « Fonctionnement global de l’activité de l’association », la subvention minimale est fixée à </w:t>
      </w:r>
      <w:r>
        <w:rPr>
          <w:rFonts w:cs="Arial" w:ascii="Calibri" w:hAnsi="Calibri"/>
          <w:b/>
          <w:szCs w:val="20"/>
          <w:lang w:val="fr-FR"/>
        </w:rPr>
        <w:t>1.000 euros</w:t>
      </w:r>
      <w:r>
        <w:rPr>
          <w:rFonts w:cs="Arial" w:ascii="Calibri" w:hAnsi="Calibri"/>
          <w:szCs w:val="20"/>
          <w:lang w:val="fr-FR"/>
        </w:rPr>
        <w:t>.</w:t>
      </w:r>
    </w:p>
    <w:p>
      <w:pPr>
        <w:pStyle w:val="Normal"/>
        <w:numPr>
          <w:ilvl w:val="0"/>
          <w:numId w:val="4"/>
        </w:numPr>
        <w:spacing w:lineRule="auto" w:line="276"/>
        <w:ind w:hanging="284" w:left="851"/>
        <w:rPr>
          <w:rFonts w:ascii="Calibri" w:hAnsi="Calibri" w:cs="Arial"/>
          <w:szCs w:val="20"/>
          <w:lang w:val="fr-FR"/>
        </w:rPr>
      </w:pPr>
      <w:r>
        <w:rPr>
          <w:rFonts w:cs="Arial" w:ascii="Calibri" w:hAnsi="Calibri"/>
          <w:b/>
          <w:szCs w:val="20"/>
          <w:lang w:val="fr-FR"/>
        </w:rPr>
        <w:t>Pour l’axe 2</w:t>
      </w:r>
      <w:r>
        <w:rPr>
          <w:rFonts w:cs="Arial" w:ascii="Calibri" w:hAnsi="Calibri"/>
          <w:szCs w:val="20"/>
          <w:lang w:val="fr-FR"/>
        </w:rPr>
        <w:t xml:space="preserve"> « Mise en œuvre de nouveaux projets ou activités - Actions innovantes », le montant minimal attribué est fixé à </w:t>
      </w:r>
      <w:r>
        <w:rPr>
          <w:rFonts w:cs="Arial" w:ascii="Calibri" w:hAnsi="Calibri"/>
          <w:b/>
          <w:szCs w:val="20"/>
          <w:lang w:val="fr-FR"/>
        </w:rPr>
        <w:t>3.000 euros</w:t>
      </w:r>
      <w:r>
        <w:rPr>
          <w:rFonts w:cs="Arial" w:ascii="Calibri" w:hAnsi="Calibri"/>
          <w:szCs w:val="20"/>
          <w:lang w:val="fr-FR"/>
        </w:rPr>
        <w:t>.</w:t>
      </w:r>
    </w:p>
    <w:p>
      <w:pPr>
        <w:pStyle w:val="Normal"/>
        <w:spacing w:lineRule="auto" w:line="276"/>
        <w:ind w:left="851"/>
        <w:rPr>
          <w:rFonts w:ascii="Calibri" w:hAnsi="Calibri" w:cs="Arial"/>
          <w:sz w:val="10"/>
          <w:szCs w:val="10"/>
          <w:lang w:val="fr-FR"/>
        </w:rPr>
      </w:pPr>
      <w:r>
        <w:rPr>
          <w:rFonts w:cs="Arial" w:ascii="Calibri" w:hAnsi="Calibri"/>
          <w:sz w:val="10"/>
          <w:szCs w:val="10"/>
          <w:lang w:val="fr-FR"/>
        </w:rPr>
      </w:r>
    </w:p>
    <w:p>
      <w:pPr>
        <w:pStyle w:val="Normal"/>
        <w:spacing w:lineRule="auto" w:line="276"/>
        <w:rPr>
          <w:rFonts w:ascii="Calibri" w:hAnsi="Calibri" w:cs="Arial"/>
          <w:i/>
          <w:i/>
          <w:iCs/>
          <w:szCs w:val="20"/>
          <w:lang w:val="fr-FR"/>
        </w:rPr>
      </w:pPr>
      <w:bookmarkStart w:id="0" w:name="_Hlk149291384"/>
      <w:r>
        <w:rPr>
          <w:rFonts w:cs="Arial" w:ascii="Calibri" w:hAnsi="Calibri"/>
          <w:b/>
          <w:bCs/>
          <w:szCs w:val="20"/>
          <w:lang w:val="fr-FR"/>
        </w:rPr>
        <w:t xml:space="preserve">Le total des aides publiques ne devra pas dépasser 80 % du coût total de la demande. </w:t>
      </w:r>
      <w:bookmarkEnd w:id="0"/>
    </w:p>
    <w:p>
      <w:pPr>
        <w:pStyle w:val="Normal"/>
        <w:rPr>
          <w:rFonts w:ascii="Calibri" w:hAnsi="Calibri" w:cs="Arial" w:asciiTheme="minorHAnsi" w:hAnsiTheme="minorHAnsi"/>
          <w:sz w:val="10"/>
          <w:szCs w:val="10"/>
          <w:lang w:val="fr-FR"/>
        </w:rPr>
      </w:pPr>
      <w:r>
        <w:rPr>
          <w:rFonts w:cs="Arial" w:ascii="Calibri" w:hAnsi="Calibri"/>
          <w:sz w:val="10"/>
          <w:szCs w:val="10"/>
          <w:lang w:val="fr-FR"/>
        </w:rPr>
      </w:r>
    </w:p>
    <w:p>
      <w:pPr>
        <w:pStyle w:val="Heading1"/>
        <w:pBdr>
          <w:top w:val="single" w:sz="4" w:space="2" w:color="000000"/>
          <w:left w:val="single" w:sz="4" w:space="4" w:color="000000"/>
          <w:bottom w:val="single" w:sz="4" w:space="1" w:color="000000"/>
          <w:right w:val="single" w:sz="4" w:space="4" w:color="000000"/>
        </w:pBdr>
        <w:shd w:val="clear" w:color="auto" w:fill="E5B8B7" w:themeFill="accent2" w:themeFillTint="66"/>
        <w:spacing w:before="0" w:after="0"/>
        <w:jc w:val="center"/>
        <w:rPr>
          <w:rFonts w:ascii="Arial" w:hAnsi="Arial" w:cs="Arial"/>
          <w:color w:val="auto"/>
          <w:sz w:val="22"/>
          <w:szCs w:val="22"/>
          <w:lang w:val="fr-FR"/>
        </w:rPr>
      </w:pPr>
      <w:r>
        <w:rPr>
          <w:rFonts w:cs="Arial" w:ascii="Arial" w:hAnsi="Arial"/>
          <w:color w:val="auto"/>
          <w:sz w:val="22"/>
          <w:szCs w:val="22"/>
          <w:lang w:val="fr-FR"/>
        </w:rPr>
        <w:t>CONSTITUTION ET TRANSMISSION DU DOSSIER</w:t>
      </w:r>
    </w:p>
    <w:p>
      <w:pPr>
        <w:pStyle w:val="Normal"/>
        <w:spacing w:lineRule="auto" w:line="276"/>
        <w:rPr>
          <w:rFonts w:ascii="Calibri" w:hAnsi="Calibri" w:cs="Arial" w:asciiTheme="minorHAnsi" w:hAnsiTheme="minorHAnsi"/>
          <w:sz w:val="10"/>
          <w:szCs w:val="10"/>
          <w:lang w:val="fr-FR"/>
        </w:rPr>
      </w:pPr>
      <w:r>
        <w:rPr>
          <w:rFonts w:cs="Arial" w:ascii="Calibri" w:hAnsi="Calibri"/>
          <w:sz w:val="10"/>
          <w:szCs w:val="10"/>
          <w:lang w:val="fr-FR"/>
        </w:rPr>
      </w:r>
    </w:p>
    <w:p>
      <w:pPr>
        <w:pStyle w:val="Normal"/>
        <w:spacing w:lineRule="auto" w:line="276"/>
        <w:rPr>
          <w:rFonts w:ascii="Calibri" w:hAnsi="Calibri" w:cs="Arial" w:asciiTheme="minorHAnsi" w:hAnsiTheme="minorHAnsi"/>
          <w:szCs w:val="20"/>
          <w:lang w:val="fr-FR"/>
        </w:rPr>
      </w:pPr>
      <w:r>
        <w:rPr>
          <w:rFonts w:cs="Arial" w:ascii="Calibri" w:hAnsi="Calibri" w:asciiTheme="minorHAnsi" w:hAnsiTheme="minorHAnsi"/>
          <w:szCs w:val="20"/>
          <w:lang w:val="fr-FR"/>
        </w:rPr>
        <w:t>Toutes les informations relatives à la campagne sur :</w:t>
      </w:r>
    </w:p>
    <w:p>
      <w:pPr>
        <w:pStyle w:val="Normal"/>
        <w:spacing w:lineRule="auto" w:line="276"/>
        <w:rPr>
          <w:rFonts w:ascii="Calibri" w:hAnsi="Calibri" w:cs="Calibri" w:asciiTheme="minorHAnsi" w:cstheme="minorHAnsi" w:hAnsiTheme="minorHAnsi"/>
          <w:sz w:val="10"/>
          <w:szCs w:val="10"/>
          <w:lang w:val="fr-FR"/>
        </w:rPr>
      </w:pPr>
      <w:r>
        <mc:AlternateContent>
          <mc:Choice Requires="wps">
            <w:drawing>
              <wp:anchor behindDoc="0" distT="0" distB="10160" distL="0" distR="19050" simplePos="0" locked="0" layoutInCell="1" allowOverlap="1" relativeHeight="2" wp14:anchorId="208F7122">
                <wp:simplePos x="0" y="0"/>
                <wp:positionH relativeFrom="column">
                  <wp:posOffset>-378460</wp:posOffset>
                </wp:positionH>
                <wp:positionV relativeFrom="paragraph">
                  <wp:posOffset>222250</wp:posOffset>
                </wp:positionV>
                <wp:extent cx="6496050" cy="1552575"/>
                <wp:effectExtent l="5080" t="5715" r="5080" b="4445"/>
                <wp:wrapNone/>
                <wp:docPr id="5" name="Text Box 12"/>
                <a:graphic xmlns:a="http://schemas.openxmlformats.org/drawingml/2006/main">
                  <a:graphicData uri="http://schemas.microsoft.com/office/word/2010/wordprocessingShape">
                    <wps:wsp>
                      <wps:cNvSpPr/>
                      <wps:spPr>
                        <a:xfrm>
                          <a:off x="0" y="0"/>
                          <a:ext cx="6496200" cy="15526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Calibri" w:hAnsi="Calibri" w:cs="Calibri" w:asciiTheme="minorHAnsi" w:cstheme="minorHAnsi" w:hAnsiTheme="minorHAnsi"/>
                                <w:b/>
                                <w:sz w:val="24"/>
                                <w:szCs w:val="24"/>
                                <w:u w:val="single"/>
                                <w:lang w:val="fr-FR"/>
                              </w:rPr>
                            </w:pPr>
                            <w:r>
                              <w:rPr>
                                <w:rFonts w:cs="Calibri" w:ascii="Calibri" w:hAnsi="Calibri" w:asciiTheme="minorHAnsi" w:cstheme="minorHAnsi" w:hAnsiTheme="minorHAnsi"/>
                                <w:b/>
                                <w:sz w:val="24"/>
                                <w:szCs w:val="24"/>
                                <w:lang w:val="fr-FR"/>
                              </w:rPr>
                              <w:t xml:space="preserve">La demande de subvention doit être envoyée exclusivement par le téléservice </w:t>
                              <w:br/>
                              <w:t>« Le Compte Association</w:t>
                            </w:r>
                            <w:r>
                              <w:rPr>
                                <w:rFonts w:cs="Calibri" w:ascii="Calibri" w:hAnsi="Calibri" w:asciiTheme="minorHAnsi" w:cstheme="minorHAnsi" w:hAnsiTheme="minorHAnsi"/>
                                <w:sz w:val="24"/>
                                <w:szCs w:val="24"/>
                                <w:lang w:val="fr-FR"/>
                              </w:rPr>
                              <w:t xml:space="preserve"> </w:t>
                            </w:r>
                            <w:r>
                              <w:rPr>
                                <w:rFonts w:cs="Calibri" w:ascii="Calibri" w:hAnsi="Calibri" w:asciiTheme="minorHAnsi" w:cstheme="minorHAnsi" w:hAnsiTheme="minorHAnsi"/>
                                <w:b/>
                                <w:sz w:val="24"/>
                                <w:szCs w:val="24"/>
                                <w:lang w:val="fr-FR"/>
                              </w:rPr>
                              <w:t>»</w:t>
                            </w:r>
                            <w:r>
                              <w:rPr>
                                <w:rFonts w:cs="Calibri" w:ascii="Calibri" w:hAnsi="Calibri" w:asciiTheme="minorHAnsi" w:cstheme="minorHAnsi" w:hAnsiTheme="minorHAnsi"/>
                                <w:sz w:val="24"/>
                                <w:szCs w:val="24"/>
                                <w:lang w:val="fr-FR"/>
                              </w:rPr>
                              <w:t xml:space="preserve"> </w:t>
                            </w:r>
                            <w:r>
                              <w:rPr>
                                <w:rFonts w:cs="Calibri" w:ascii="Calibri" w:hAnsi="Calibri" w:asciiTheme="minorHAnsi" w:cstheme="minorHAnsi" w:hAnsiTheme="minorHAnsi"/>
                                <w:b/>
                                <w:sz w:val="24"/>
                                <w:szCs w:val="24"/>
                                <w:lang w:val="fr-FR"/>
                              </w:rPr>
                              <w:t xml:space="preserve">au service instructeur avant le : </w:t>
                            </w:r>
                            <w:r>
                              <w:rPr>
                                <w:rFonts w:cs="Calibri" w:ascii="Calibri" w:hAnsi="Calibri" w:asciiTheme="minorHAnsi" w:cstheme="minorHAnsi" w:hAnsiTheme="minorHAnsi"/>
                                <w:b/>
                                <w:color w:val="FF0000"/>
                                <w:sz w:val="28"/>
                                <w:szCs w:val="28"/>
                                <w:lang w:val="fr-FR"/>
                              </w:rPr>
                              <w:t>16 mars 2026 inclus</w:t>
                            </w:r>
                          </w:p>
                          <w:p>
                            <w:pPr>
                              <w:pStyle w:val="Contenudecadre"/>
                              <w:jc w:val="center"/>
                              <w:rPr>
                                <w:rFonts w:ascii="Calibri" w:hAnsi="Calibri" w:asciiTheme="minorHAnsi" w:hAnsiTheme="minorHAnsi"/>
                                <w:sz w:val="10"/>
                                <w:szCs w:val="10"/>
                                <w:lang w:val="fr-FR"/>
                              </w:rPr>
                            </w:pPr>
                            <w:r>
                              <w:rPr>
                                <w:rFonts w:asciiTheme="minorHAnsi" w:hAnsiTheme="minorHAnsi" w:ascii="Calibri" w:hAnsi="Calibri"/>
                                <w:sz w:val="10"/>
                                <w:szCs w:val="10"/>
                                <w:lang w:val="fr-FR"/>
                              </w:rPr>
                            </w:r>
                          </w:p>
                          <w:p>
                            <w:pPr>
                              <w:pStyle w:val="Contenudecadre"/>
                              <w:ind w:left="142"/>
                              <w:jc w:val="center"/>
                              <w:rPr>
                                <w:rFonts w:ascii="Calibri" w:hAnsi="Calibri" w:asciiTheme="minorHAnsi" w:hAnsiTheme="minorHAnsi"/>
                                <w:b/>
                                <w:sz w:val="24"/>
                                <w:szCs w:val="24"/>
                                <w:lang w:val="fr-FR"/>
                              </w:rPr>
                            </w:pPr>
                            <w:r>
                              <w:rPr>
                                <w:rFonts w:ascii="Calibri" w:hAnsi="Calibri" w:asciiTheme="minorHAnsi" w:hAnsiTheme="minorHAnsi"/>
                                <w:b/>
                                <w:sz w:val="24"/>
                                <w:szCs w:val="24"/>
                                <w:lang w:val="fr-FR"/>
                              </w:rPr>
                              <w:t>Le lien vers le « Compte Association » :</w:t>
                            </w:r>
                          </w:p>
                          <w:p>
                            <w:pPr>
                              <w:pStyle w:val="Contenudecadre"/>
                              <w:ind w:left="142"/>
                              <w:jc w:val="center"/>
                              <w:rPr>
                                <w:rStyle w:val="Hyperlink"/>
                                <w:rFonts w:ascii="Calibri" w:hAnsi="Calibri" w:cs="Arial" w:asciiTheme="minorHAnsi" w:hAnsiTheme="minorHAnsi"/>
                                <w:b/>
                                <w:sz w:val="24"/>
                                <w:szCs w:val="24"/>
                                <w:lang w:val="fr-FR"/>
                              </w:rPr>
                            </w:pPr>
                            <w:hyperlink r:id="rId8">
                              <w:r>
                                <w:rPr>
                                  <w:rStyle w:val="Hyperlink"/>
                                  <w:rFonts w:cs="Arial" w:ascii="Calibri" w:hAnsi="Calibri" w:asciiTheme="minorHAnsi" w:hAnsiTheme="minorHAnsi"/>
                                  <w:b/>
                                  <w:sz w:val="24"/>
                                  <w:szCs w:val="24"/>
                                  <w:lang w:val="fr-FR"/>
                                </w:rPr>
                                <w:t>http://www.associations.gouv.fr/le-compte-asso.html</w:t>
                              </w:r>
                            </w:hyperlink>
                          </w:p>
                          <w:p>
                            <w:pPr>
                              <w:pStyle w:val="Contenudecadre"/>
                              <w:ind w:left="142"/>
                              <w:jc w:val="center"/>
                              <w:rPr>
                                <w:rFonts w:ascii="Calibri" w:hAnsi="Calibri" w:cs="Calibri" w:asciiTheme="minorHAnsi" w:cstheme="minorHAnsi" w:hAnsiTheme="minorHAnsi"/>
                                <w:b/>
                                <w:sz w:val="24"/>
                                <w:szCs w:val="24"/>
                                <w:lang w:val="fr-FR"/>
                              </w:rPr>
                            </w:pPr>
                            <w:r>
                              <w:rPr>
                                <w:rFonts w:cs="Calibri" w:ascii="Calibri" w:hAnsi="Calibri" w:asciiTheme="minorHAnsi" w:cstheme="minorHAnsi" w:hAnsiTheme="minorHAnsi"/>
                                <w:b/>
                                <w:sz w:val="24"/>
                                <w:szCs w:val="24"/>
                                <w:lang w:val="fr-FR"/>
                              </w:rPr>
                              <w:t xml:space="preserve">Code de la fiche : </w:t>
                            </w:r>
                            <w:r>
                              <w:rPr>
                                <w:rFonts w:cs="Calibri" w:ascii="Calibri" w:hAnsi="Calibri" w:asciiTheme="minorHAnsi" w:cstheme="minorHAnsi" w:hAnsiTheme="minorHAnsi"/>
                                <w:b/>
                                <w:sz w:val="40"/>
                                <w:szCs w:val="40"/>
                                <w:lang w:val="fr-FR"/>
                              </w:rPr>
                              <w:t>367</w:t>
                            </w:r>
                          </w:p>
                          <w:p>
                            <w:pPr>
                              <w:pStyle w:val="Contenudecadre"/>
                              <w:jc w:val="center"/>
                              <w:rPr>
                                <w:rFonts w:ascii="Calibri" w:hAnsi="Calibri" w:asciiTheme="minorHAnsi" w:hAnsiTheme="minorHAnsi"/>
                                <w:sz w:val="10"/>
                                <w:szCs w:val="10"/>
                                <w:lang w:val="fr-FR"/>
                              </w:rPr>
                            </w:pPr>
                            <w:r>
                              <w:rPr>
                                <w:rFonts w:asciiTheme="minorHAnsi" w:hAnsiTheme="minorHAnsi" w:ascii="Calibri" w:hAnsi="Calibri"/>
                                <w:sz w:val="10"/>
                                <w:szCs w:val="10"/>
                                <w:lang w:val="fr-FR"/>
                              </w:rPr>
                            </w:r>
                          </w:p>
                          <w:p>
                            <w:pPr>
                              <w:pStyle w:val="Contenudecadre"/>
                              <w:jc w:val="center"/>
                              <w:rPr>
                                <w:rFonts w:ascii="Calibri" w:hAnsi="Calibri" w:asciiTheme="minorHAnsi" w:hAnsiTheme="minorHAnsi"/>
                                <w:b/>
                                <w:color w:val="FF0000"/>
                                <w:sz w:val="24"/>
                                <w:szCs w:val="24"/>
                                <w:lang w:val="fr-FR"/>
                              </w:rPr>
                            </w:pPr>
                            <w:r>
                              <w:rPr>
                                <w:rFonts w:ascii="Calibri" w:hAnsi="Calibri" w:asciiTheme="minorHAnsi" w:hAnsiTheme="minorHAnsi"/>
                                <w:b/>
                                <w:color w:val="FF0000"/>
                                <w:sz w:val="24"/>
                                <w:szCs w:val="24"/>
                                <w:lang w:val="fr-FR"/>
                              </w:rPr>
                              <w:t xml:space="preserve">ATTENTION : </w:t>
                              <w:tab/>
                              <w:t xml:space="preserve">LES DOSSIERS INCOMPLETS, HORS DELAI OU NON CONFORMES </w:t>
                            </w:r>
                          </w:p>
                          <w:p>
                            <w:pPr>
                              <w:pStyle w:val="Contenudecadre"/>
                              <w:jc w:val="center"/>
                              <w:rPr>
                                <w:rFonts w:ascii="Calibri" w:hAnsi="Calibri" w:asciiTheme="minorHAnsi" w:hAnsiTheme="minorHAnsi"/>
                                <w:b/>
                                <w:color w:val="FF0000"/>
                                <w:sz w:val="24"/>
                                <w:szCs w:val="24"/>
                                <w:lang w:val="fr-FR"/>
                              </w:rPr>
                            </w:pPr>
                            <w:r>
                              <w:rPr>
                                <w:rFonts w:ascii="Calibri" w:hAnsi="Calibri" w:asciiTheme="minorHAnsi" w:hAnsiTheme="minorHAnsi"/>
                                <w:b/>
                                <w:color w:val="FF0000"/>
                                <w:sz w:val="24"/>
                                <w:szCs w:val="24"/>
                                <w:lang w:val="fr-FR"/>
                              </w:rPr>
                              <w:t>NE SERONT PAS EXAMINES.</w:t>
                            </w:r>
                          </w:p>
                        </w:txbxContent>
                      </wps:txbx>
                      <wps:bodyPr anchor="t" upright="1">
                        <a:noAutofit/>
                      </wps:bodyPr>
                    </wps:wsp>
                  </a:graphicData>
                </a:graphic>
              </wp:anchor>
            </w:drawing>
          </mc:Choice>
          <mc:Fallback>
            <w:pict>
              <v:rect id="shape_0" ID="Text Box 12" path="m0,0l-2147483645,0l-2147483645,-2147483646l0,-2147483646xe" fillcolor="white" stroked="t" o:allowincell="f" style="position:absolute;margin-left:-29.8pt;margin-top:17.5pt;width:511.45pt;height:122.2pt;mso-wrap-style:square;v-text-anchor:top" wp14:anchorId="208F7122">
                <v:fill o:detectmouseclick="t" type="solid" color2="black"/>
                <v:stroke color="black" weight="9360" joinstyle="miter" endcap="flat"/>
                <v:textbox>
                  <w:txbxContent>
                    <w:p>
                      <w:pPr>
                        <w:pStyle w:val="Contenudecadre"/>
                        <w:jc w:val="center"/>
                        <w:rPr>
                          <w:rFonts w:ascii="Calibri" w:hAnsi="Calibri" w:cs="Calibri" w:asciiTheme="minorHAnsi" w:cstheme="minorHAnsi" w:hAnsiTheme="minorHAnsi"/>
                          <w:b/>
                          <w:sz w:val="24"/>
                          <w:szCs w:val="24"/>
                          <w:u w:val="single"/>
                          <w:lang w:val="fr-FR"/>
                        </w:rPr>
                      </w:pPr>
                      <w:r>
                        <w:rPr>
                          <w:rFonts w:cs="Calibri" w:ascii="Calibri" w:hAnsi="Calibri" w:asciiTheme="minorHAnsi" w:cstheme="minorHAnsi" w:hAnsiTheme="minorHAnsi"/>
                          <w:b/>
                          <w:sz w:val="24"/>
                          <w:szCs w:val="24"/>
                          <w:lang w:val="fr-FR"/>
                        </w:rPr>
                        <w:t xml:space="preserve">La demande de subvention doit être envoyée exclusivement par le téléservice </w:t>
                        <w:br/>
                        <w:t>« Le Compte Association</w:t>
                      </w:r>
                      <w:r>
                        <w:rPr>
                          <w:rFonts w:cs="Calibri" w:ascii="Calibri" w:hAnsi="Calibri" w:asciiTheme="minorHAnsi" w:cstheme="minorHAnsi" w:hAnsiTheme="minorHAnsi"/>
                          <w:sz w:val="24"/>
                          <w:szCs w:val="24"/>
                          <w:lang w:val="fr-FR"/>
                        </w:rPr>
                        <w:t xml:space="preserve"> </w:t>
                      </w:r>
                      <w:r>
                        <w:rPr>
                          <w:rFonts w:cs="Calibri" w:ascii="Calibri" w:hAnsi="Calibri" w:asciiTheme="minorHAnsi" w:cstheme="minorHAnsi" w:hAnsiTheme="minorHAnsi"/>
                          <w:b/>
                          <w:sz w:val="24"/>
                          <w:szCs w:val="24"/>
                          <w:lang w:val="fr-FR"/>
                        </w:rPr>
                        <w:t>»</w:t>
                      </w:r>
                      <w:r>
                        <w:rPr>
                          <w:rFonts w:cs="Calibri" w:ascii="Calibri" w:hAnsi="Calibri" w:asciiTheme="minorHAnsi" w:cstheme="minorHAnsi" w:hAnsiTheme="minorHAnsi"/>
                          <w:sz w:val="24"/>
                          <w:szCs w:val="24"/>
                          <w:lang w:val="fr-FR"/>
                        </w:rPr>
                        <w:t xml:space="preserve"> </w:t>
                      </w:r>
                      <w:r>
                        <w:rPr>
                          <w:rFonts w:cs="Calibri" w:ascii="Calibri" w:hAnsi="Calibri" w:asciiTheme="minorHAnsi" w:cstheme="minorHAnsi" w:hAnsiTheme="minorHAnsi"/>
                          <w:b/>
                          <w:sz w:val="24"/>
                          <w:szCs w:val="24"/>
                          <w:lang w:val="fr-FR"/>
                        </w:rPr>
                        <w:t xml:space="preserve">au service instructeur avant le : </w:t>
                      </w:r>
                      <w:r>
                        <w:rPr>
                          <w:rFonts w:cs="Calibri" w:ascii="Calibri" w:hAnsi="Calibri" w:asciiTheme="minorHAnsi" w:cstheme="minorHAnsi" w:hAnsiTheme="minorHAnsi"/>
                          <w:b/>
                          <w:color w:val="FF0000"/>
                          <w:sz w:val="28"/>
                          <w:szCs w:val="28"/>
                          <w:lang w:val="fr-FR"/>
                        </w:rPr>
                        <w:t>16 mars 2026 inclus</w:t>
                      </w:r>
                    </w:p>
                    <w:p>
                      <w:pPr>
                        <w:pStyle w:val="Contenudecadre"/>
                        <w:jc w:val="center"/>
                        <w:rPr>
                          <w:rFonts w:ascii="Calibri" w:hAnsi="Calibri" w:asciiTheme="minorHAnsi" w:hAnsiTheme="minorHAnsi"/>
                          <w:sz w:val="10"/>
                          <w:szCs w:val="10"/>
                          <w:lang w:val="fr-FR"/>
                        </w:rPr>
                      </w:pPr>
                      <w:r>
                        <w:rPr>
                          <w:rFonts w:asciiTheme="minorHAnsi" w:hAnsiTheme="minorHAnsi" w:ascii="Calibri" w:hAnsi="Calibri"/>
                          <w:sz w:val="10"/>
                          <w:szCs w:val="10"/>
                          <w:lang w:val="fr-FR"/>
                        </w:rPr>
                      </w:r>
                    </w:p>
                    <w:p>
                      <w:pPr>
                        <w:pStyle w:val="Contenudecadre"/>
                        <w:ind w:left="142"/>
                        <w:jc w:val="center"/>
                        <w:rPr>
                          <w:rFonts w:ascii="Calibri" w:hAnsi="Calibri" w:asciiTheme="minorHAnsi" w:hAnsiTheme="minorHAnsi"/>
                          <w:b/>
                          <w:sz w:val="24"/>
                          <w:szCs w:val="24"/>
                          <w:lang w:val="fr-FR"/>
                        </w:rPr>
                      </w:pPr>
                      <w:r>
                        <w:rPr>
                          <w:rFonts w:ascii="Calibri" w:hAnsi="Calibri" w:asciiTheme="minorHAnsi" w:hAnsiTheme="minorHAnsi"/>
                          <w:b/>
                          <w:sz w:val="24"/>
                          <w:szCs w:val="24"/>
                          <w:lang w:val="fr-FR"/>
                        </w:rPr>
                        <w:t>Le lien vers le « Compte Association » :</w:t>
                      </w:r>
                    </w:p>
                    <w:p>
                      <w:pPr>
                        <w:pStyle w:val="Contenudecadre"/>
                        <w:ind w:left="142"/>
                        <w:jc w:val="center"/>
                        <w:rPr>
                          <w:rStyle w:val="Hyperlink"/>
                          <w:rFonts w:ascii="Calibri" w:hAnsi="Calibri" w:cs="Arial" w:asciiTheme="minorHAnsi" w:hAnsiTheme="minorHAnsi"/>
                          <w:b/>
                          <w:sz w:val="24"/>
                          <w:szCs w:val="24"/>
                          <w:lang w:val="fr-FR"/>
                        </w:rPr>
                      </w:pPr>
                      <w:hyperlink r:id="rId9">
                        <w:r>
                          <w:rPr>
                            <w:rStyle w:val="Hyperlink"/>
                            <w:rFonts w:cs="Arial" w:ascii="Calibri" w:hAnsi="Calibri" w:asciiTheme="minorHAnsi" w:hAnsiTheme="minorHAnsi"/>
                            <w:b/>
                            <w:sz w:val="24"/>
                            <w:szCs w:val="24"/>
                            <w:lang w:val="fr-FR"/>
                          </w:rPr>
                          <w:t>http://www.associations.gouv.fr/le-compte-asso.html</w:t>
                        </w:r>
                      </w:hyperlink>
                    </w:p>
                    <w:p>
                      <w:pPr>
                        <w:pStyle w:val="Contenudecadre"/>
                        <w:ind w:left="142"/>
                        <w:jc w:val="center"/>
                        <w:rPr>
                          <w:rFonts w:ascii="Calibri" w:hAnsi="Calibri" w:cs="Calibri" w:asciiTheme="minorHAnsi" w:cstheme="minorHAnsi" w:hAnsiTheme="minorHAnsi"/>
                          <w:b/>
                          <w:sz w:val="24"/>
                          <w:szCs w:val="24"/>
                          <w:lang w:val="fr-FR"/>
                        </w:rPr>
                      </w:pPr>
                      <w:r>
                        <w:rPr>
                          <w:rFonts w:cs="Calibri" w:ascii="Calibri" w:hAnsi="Calibri" w:asciiTheme="minorHAnsi" w:cstheme="minorHAnsi" w:hAnsiTheme="minorHAnsi"/>
                          <w:b/>
                          <w:sz w:val="24"/>
                          <w:szCs w:val="24"/>
                          <w:lang w:val="fr-FR"/>
                        </w:rPr>
                        <w:t xml:space="preserve">Code de la fiche : </w:t>
                      </w:r>
                      <w:r>
                        <w:rPr>
                          <w:rFonts w:cs="Calibri" w:ascii="Calibri" w:hAnsi="Calibri" w:asciiTheme="minorHAnsi" w:cstheme="minorHAnsi" w:hAnsiTheme="minorHAnsi"/>
                          <w:b/>
                          <w:sz w:val="40"/>
                          <w:szCs w:val="40"/>
                          <w:lang w:val="fr-FR"/>
                        </w:rPr>
                        <w:t>367</w:t>
                      </w:r>
                    </w:p>
                    <w:p>
                      <w:pPr>
                        <w:pStyle w:val="Contenudecadre"/>
                        <w:jc w:val="center"/>
                        <w:rPr>
                          <w:rFonts w:ascii="Calibri" w:hAnsi="Calibri" w:asciiTheme="minorHAnsi" w:hAnsiTheme="minorHAnsi"/>
                          <w:sz w:val="10"/>
                          <w:szCs w:val="10"/>
                          <w:lang w:val="fr-FR"/>
                        </w:rPr>
                      </w:pPr>
                      <w:r>
                        <w:rPr>
                          <w:rFonts w:asciiTheme="minorHAnsi" w:hAnsiTheme="minorHAnsi" w:ascii="Calibri" w:hAnsi="Calibri"/>
                          <w:sz w:val="10"/>
                          <w:szCs w:val="10"/>
                          <w:lang w:val="fr-FR"/>
                        </w:rPr>
                      </w:r>
                    </w:p>
                    <w:p>
                      <w:pPr>
                        <w:pStyle w:val="Contenudecadre"/>
                        <w:jc w:val="center"/>
                        <w:rPr>
                          <w:rFonts w:ascii="Calibri" w:hAnsi="Calibri" w:asciiTheme="minorHAnsi" w:hAnsiTheme="minorHAnsi"/>
                          <w:b/>
                          <w:color w:val="FF0000"/>
                          <w:sz w:val="24"/>
                          <w:szCs w:val="24"/>
                          <w:lang w:val="fr-FR"/>
                        </w:rPr>
                      </w:pPr>
                      <w:r>
                        <w:rPr>
                          <w:rFonts w:ascii="Calibri" w:hAnsi="Calibri" w:asciiTheme="minorHAnsi" w:hAnsiTheme="minorHAnsi"/>
                          <w:b/>
                          <w:color w:val="FF0000"/>
                          <w:sz w:val="24"/>
                          <w:szCs w:val="24"/>
                          <w:lang w:val="fr-FR"/>
                        </w:rPr>
                        <w:t xml:space="preserve">ATTENTION : </w:t>
                        <w:tab/>
                        <w:t xml:space="preserve">LES DOSSIERS INCOMPLETS, HORS DELAI OU NON CONFORMES </w:t>
                      </w:r>
                    </w:p>
                    <w:p>
                      <w:pPr>
                        <w:pStyle w:val="Contenudecadre"/>
                        <w:jc w:val="center"/>
                        <w:rPr>
                          <w:rFonts w:ascii="Calibri" w:hAnsi="Calibri" w:asciiTheme="minorHAnsi" w:hAnsiTheme="minorHAnsi"/>
                          <w:b/>
                          <w:color w:val="FF0000"/>
                          <w:sz w:val="24"/>
                          <w:szCs w:val="24"/>
                          <w:lang w:val="fr-FR"/>
                        </w:rPr>
                      </w:pPr>
                      <w:r>
                        <w:rPr>
                          <w:rFonts w:ascii="Calibri" w:hAnsi="Calibri" w:asciiTheme="minorHAnsi" w:hAnsiTheme="minorHAnsi"/>
                          <w:b/>
                          <w:color w:val="FF0000"/>
                          <w:sz w:val="24"/>
                          <w:szCs w:val="24"/>
                          <w:lang w:val="fr-FR"/>
                        </w:rPr>
                        <w:t>NE SERONT PAS EXAMINES.</w:t>
                      </w:r>
                    </w:p>
                  </w:txbxContent>
                </v:textbox>
                <w10:wrap type="none"/>
              </v:rect>
            </w:pict>
          </mc:Fallback>
        </mc:AlternateContent>
      </w:r>
      <w:r>
        <w:rPr>
          <w:rFonts w:cs="Calibri" w:ascii="Calibri" w:hAnsi="Calibri" w:asciiTheme="minorHAnsi" w:cstheme="minorHAnsi" w:hAnsiTheme="minorHAnsi"/>
          <w:lang w:val="fr-FR"/>
        </w:rPr>
        <w:t xml:space="preserve"> </w:t>
      </w:r>
      <w:hyperlink r:id="rId10">
        <w:r>
          <w:rPr>
            <w:rStyle w:val="Hyperlink"/>
            <w:rFonts w:cs="Calibri" w:ascii="Calibri" w:hAnsi="Calibri" w:asciiTheme="minorHAnsi" w:cstheme="minorHAnsi" w:hAnsiTheme="minorHAnsi"/>
            <w:lang w:val="fr-FR"/>
          </w:rPr>
          <w:t>https://www.ac-bordeaux.fr/2022-fdva-2-fonctionnement-et-actions-innovantes-par-departement-125788</w:t>
        </w:r>
      </w:hyperlink>
      <w:r>
        <w:rPr>
          <w:rFonts w:cs="Calibri" w:ascii="Calibri" w:hAnsi="Calibri" w:asciiTheme="minorHAnsi" w:cstheme="minorHAnsi" w:hAnsiTheme="minorHAnsi"/>
          <w:lang w:val="fr-FR"/>
        </w:rPr>
        <w:t xml:space="preserve"> </w:t>
      </w:r>
    </w:p>
    <w:p>
      <w:pPr>
        <w:pStyle w:val="Normal"/>
        <w:rPr>
          <w:rFonts w:ascii="Calibri" w:hAnsi="Calibri" w:cs="Arial" w:asciiTheme="minorHAnsi" w:hAnsiTheme="minorHAnsi"/>
          <w:sz w:val="10"/>
          <w:szCs w:val="10"/>
          <w:lang w:val="fr-FR"/>
        </w:rPr>
      </w:pPr>
      <w:r>
        <w:rPr>
          <w:rFonts w:cs="Arial" w:ascii="Calibri" w:hAnsi="Calibri"/>
          <w:sz w:val="10"/>
          <w:szCs w:val="10"/>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Normal"/>
        <w:rPr>
          <w:rFonts w:ascii="Calibri" w:hAnsi="Calibri" w:cs="Arial" w:asciiTheme="minorHAnsi" w:hAnsiTheme="minorHAnsi"/>
          <w:szCs w:val="20"/>
          <w:lang w:val="fr-FR"/>
        </w:rPr>
      </w:pPr>
      <w:r>
        <w:rPr>
          <w:rFonts w:cs="Arial" w:ascii="Calibri" w:hAnsi="Calibri"/>
          <w:szCs w:val="20"/>
          <w:lang w:val="fr-FR"/>
        </w:rPr>
      </w:r>
    </w:p>
    <w:p>
      <w:pPr>
        <w:pStyle w:val="Default"/>
        <w:spacing w:lineRule="auto" w:line="276"/>
        <w:jc w:val="both"/>
        <w:rPr>
          <w:rFonts w:ascii="Calibri" w:hAnsi="Calibri" w:asciiTheme="minorHAnsi" w:hAnsiTheme="minorHAnsi"/>
          <w:b/>
          <w:sz w:val="10"/>
          <w:szCs w:val="10"/>
        </w:rPr>
      </w:pPr>
      <w:r>
        <w:rPr>
          <w:rFonts w:asciiTheme="minorHAnsi" w:hAnsiTheme="minorHAnsi" w:ascii="Calibri" w:hAnsi="Calibri"/>
          <w:b/>
          <w:sz w:val="10"/>
          <w:szCs w:val="10"/>
        </w:rPr>
      </w:r>
    </w:p>
    <w:p>
      <w:pPr>
        <w:pStyle w:val="Default"/>
        <w:spacing w:lineRule="auto" w:line="276"/>
        <w:jc w:val="both"/>
        <w:rPr>
          <w:rFonts w:ascii="Calibri" w:hAnsi="Calibri" w:cs="Calibri" w:asciiTheme="minorHAnsi" w:cstheme="minorHAnsi" w:hAnsiTheme="minorHAnsi"/>
          <w:b/>
          <w:color w:val="FF0000"/>
          <w:sz w:val="20"/>
          <w:szCs w:val="20"/>
          <w:u w:val="single"/>
        </w:rPr>
      </w:pPr>
      <w:r>
        <w:rPr>
          <w:rFonts w:cs="Calibri" w:cstheme="minorHAnsi" w:ascii="Calibri" w:hAnsi="Calibri"/>
          <w:b/>
          <w:color w:val="FF0000"/>
          <w:sz w:val="20"/>
          <w:szCs w:val="20"/>
          <w:u w:val="single"/>
        </w:rPr>
      </w:r>
    </w:p>
    <w:p>
      <w:pPr>
        <w:pStyle w:val="Default"/>
        <w:spacing w:lineRule="auto" w:line="276"/>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color w:val="FF0000"/>
          <w:sz w:val="20"/>
          <w:szCs w:val="20"/>
          <w:u w:val="single"/>
        </w:rPr>
        <w:t>Indispensable avant de réaliser votre demande :</w:t>
      </w:r>
    </w:p>
    <w:p>
      <w:pPr>
        <w:pStyle w:val="Default"/>
        <w:numPr>
          <w:ilvl w:val="0"/>
          <w:numId w:val="8"/>
        </w:numPr>
        <w:spacing w:lineRule="auto" w:line="276"/>
        <w:jc w:val="both"/>
        <w:rPr>
          <w:rFonts w:ascii="Calibri" w:hAnsi="Calibri" w:asciiTheme="minorHAnsi" w:hAnsiTheme="minorHAnsi"/>
          <w:b/>
          <w:sz w:val="20"/>
          <w:szCs w:val="20"/>
        </w:rPr>
      </w:pPr>
      <w:r>
        <w:rPr>
          <w:rFonts w:ascii="Calibri" w:hAnsi="Calibri" w:asciiTheme="minorHAnsi" w:hAnsiTheme="minorHAnsi"/>
          <w:b/>
          <w:sz w:val="20"/>
          <w:szCs w:val="20"/>
        </w:rPr>
        <w:t>La mise à jour des obligations déclaratives de l’association pour avoir le même nom et adresse sur le RIB et le SIRET (INSEE) et RNA (Greffe des associations).</w:t>
      </w:r>
    </w:p>
    <w:p>
      <w:pPr>
        <w:pStyle w:val="Default"/>
        <w:numPr>
          <w:ilvl w:val="0"/>
          <w:numId w:val="5"/>
        </w:numPr>
        <w:spacing w:lineRule="auto" w:line="276"/>
        <w:jc w:val="both"/>
        <w:rPr>
          <w:rFonts w:ascii="Calibri" w:hAnsi="Calibri" w:asciiTheme="minorHAnsi" w:hAnsiTheme="minorHAnsi"/>
          <w:b/>
          <w:sz w:val="20"/>
          <w:szCs w:val="20"/>
        </w:rPr>
      </w:pPr>
      <w:r>
        <w:rPr>
          <w:rFonts w:ascii="Calibri" w:hAnsi="Calibri" w:asciiTheme="minorHAnsi" w:hAnsiTheme="minorHAnsi"/>
          <w:b/>
          <w:sz w:val="20"/>
          <w:szCs w:val="20"/>
        </w:rPr>
        <w:t>En cas de renouvellement de demande de FDVA 2, réaliser la téléprocédure bilan via la rubrique compteasso : « suivi des démarches » puis « compte-rendu financier ». Télécharger le cerfa bilan en fin de téléprocédure et joindre à la demande 2023.</w:t>
      </w:r>
    </w:p>
    <w:p>
      <w:pPr>
        <w:pStyle w:val="Normal"/>
        <w:spacing w:lineRule="auto" w:line="276"/>
        <w:rPr>
          <w:rFonts w:ascii="Calibri" w:hAnsi="Calibri" w:cs="Calibri" w:asciiTheme="minorHAnsi" w:cstheme="minorHAnsi" w:hAnsiTheme="minorHAnsi"/>
          <w:b/>
          <w:szCs w:val="20"/>
          <w:lang w:val="fr-FR"/>
        </w:rPr>
      </w:pPr>
      <w:r>
        <w:rPr>
          <w:rFonts w:cs="Calibri" w:cstheme="minorHAnsi" w:ascii="Calibri" w:hAnsi="Calibri"/>
          <w:b/>
          <w:szCs w:val="20"/>
          <w:lang w:val="fr-FR"/>
        </w:rPr>
      </w:r>
    </w:p>
    <w:p>
      <w:pPr>
        <w:pStyle w:val="Normal"/>
        <w:spacing w:lineRule="auto" w:line="276"/>
        <w:rPr>
          <w:rFonts w:ascii="Calibri" w:hAnsi="Calibri" w:cs="Calibri" w:asciiTheme="minorHAnsi" w:cstheme="minorHAnsi" w:hAnsiTheme="minorHAnsi"/>
          <w:b/>
          <w:szCs w:val="20"/>
          <w:lang w:val="fr-FR"/>
        </w:rPr>
      </w:pPr>
      <w:r>
        <w:rPr>
          <w:rFonts w:cs="Calibri" w:ascii="Calibri" w:hAnsi="Calibri" w:asciiTheme="minorHAnsi" w:cstheme="minorHAnsi" w:hAnsiTheme="minorHAnsi"/>
          <w:b/>
          <w:szCs w:val="20"/>
          <w:lang w:val="fr-FR"/>
        </w:rPr>
        <w:t xml:space="preserve">Les pièces </w:t>
      </w:r>
      <w:r>
        <w:rPr>
          <w:rFonts w:cs="Calibri" w:ascii="Calibri" w:hAnsi="Calibri" w:asciiTheme="minorHAnsi" w:cstheme="minorHAnsi" w:hAnsiTheme="minorHAnsi"/>
          <w:b/>
          <w:szCs w:val="20"/>
          <w:u w:val="single"/>
          <w:lang w:val="fr-FR"/>
        </w:rPr>
        <w:t>obligatoires</w:t>
      </w:r>
      <w:r>
        <w:rPr>
          <w:rFonts w:cs="Calibri" w:ascii="Calibri" w:hAnsi="Calibri" w:asciiTheme="minorHAnsi" w:cstheme="minorHAnsi" w:hAnsiTheme="minorHAnsi"/>
          <w:b/>
          <w:szCs w:val="20"/>
          <w:lang w:val="fr-FR"/>
        </w:rPr>
        <w:t xml:space="preserve"> de votre dossier </w:t>
      </w:r>
      <w:r>
        <w:rPr>
          <w:rFonts w:cs="Calibri" w:ascii="Calibri" w:hAnsi="Calibri" w:asciiTheme="minorHAnsi" w:cstheme="minorHAnsi" w:hAnsiTheme="minorHAnsi"/>
          <w:b/>
          <w:i/>
          <w:szCs w:val="20"/>
          <w:lang w:val="fr-FR"/>
        </w:rPr>
        <w:t>(limite à 10Mo/document – de préférence format PDF)</w:t>
      </w:r>
      <w:r>
        <w:rPr>
          <w:rFonts w:cs="Calibri" w:ascii="Calibri" w:hAnsi="Calibri" w:asciiTheme="minorHAnsi" w:cstheme="minorHAnsi" w:hAnsiTheme="minorHAnsi"/>
          <w:b/>
          <w:szCs w:val="20"/>
          <w:lang w:val="fr-FR"/>
        </w:rPr>
        <w:t> :</w:t>
      </w:r>
    </w:p>
    <w:p>
      <w:pPr>
        <w:pStyle w:val="Default"/>
        <w:numPr>
          <w:ilvl w:val="0"/>
          <w:numId w:val="6"/>
        </w:numPr>
        <w:spacing w:lineRule="auto" w:line="276"/>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sz w:val="20"/>
          <w:szCs w:val="20"/>
        </w:rPr>
        <w:t xml:space="preserve">Un RIB au nom de l’association, </w:t>
      </w:r>
      <w:r>
        <w:rPr>
          <w:rFonts w:cs="Calibri" w:ascii="Calibri" w:hAnsi="Calibri" w:asciiTheme="minorHAnsi" w:cstheme="minorHAnsi" w:hAnsiTheme="minorHAnsi"/>
          <w:b/>
          <w:sz w:val="20"/>
          <w:szCs w:val="20"/>
          <w:u w:val="single"/>
        </w:rPr>
        <w:t>parfaitement conforme au SIRET</w:t>
      </w:r>
      <w:r>
        <w:rPr>
          <w:rFonts w:cs="Calibri" w:ascii="Calibri" w:hAnsi="Calibri" w:asciiTheme="minorHAnsi" w:cstheme="minorHAnsi" w:hAnsiTheme="minorHAnsi"/>
          <w:sz w:val="20"/>
          <w:szCs w:val="20"/>
        </w:rPr>
        <w:t xml:space="preserve"> (nom et adresse)</w:t>
      </w:r>
      <w:r>
        <w:rPr>
          <w:rFonts w:cs="Calibri" w:ascii="Calibri" w:hAnsi="Calibri" w:asciiTheme="minorHAnsi" w:cstheme="minorHAnsi" w:hAnsiTheme="minorHAnsi"/>
          <w:strike/>
          <w:sz w:val="20"/>
          <w:szCs w:val="20"/>
        </w:rPr>
        <w:t>,</w:t>
      </w:r>
    </w:p>
    <w:p>
      <w:pPr>
        <w:pStyle w:val="Default"/>
        <w:numPr>
          <w:ilvl w:val="0"/>
          <w:numId w:val="6"/>
        </w:numPr>
        <w:spacing w:lineRule="auto" w:line="276"/>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sz w:val="20"/>
          <w:szCs w:val="20"/>
        </w:rPr>
        <w:t>Les statuts régulièrement déclarés,</w:t>
      </w:r>
    </w:p>
    <w:p>
      <w:pPr>
        <w:pStyle w:val="Default"/>
        <w:numPr>
          <w:ilvl w:val="0"/>
          <w:numId w:val="6"/>
        </w:numPr>
        <w:spacing w:lineRule="auto" w:line="276"/>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sz w:val="20"/>
          <w:szCs w:val="20"/>
        </w:rPr>
        <w:t>La liste des personnes chargées de l’administration,</w:t>
      </w:r>
    </w:p>
    <w:p>
      <w:pPr>
        <w:pStyle w:val="Default"/>
        <w:numPr>
          <w:ilvl w:val="0"/>
          <w:numId w:val="6"/>
        </w:numPr>
        <w:spacing w:lineRule="auto" w:line="276"/>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sz w:val="20"/>
          <w:szCs w:val="20"/>
        </w:rPr>
        <w:t>Les comptes approuvés du dernier exercice clos (ou le rapport du commissaire aux comptes le cas échéant),</w:t>
      </w:r>
    </w:p>
    <w:p>
      <w:pPr>
        <w:pStyle w:val="Default"/>
        <w:numPr>
          <w:ilvl w:val="0"/>
          <w:numId w:val="6"/>
        </w:numPr>
        <w:spacing w:lineRule="auto" w:line="276"/>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sz w:val="20"/>
          <w:szCs w:val="20"/>
        </w:rPr>
        <w:t>Le rapport d’activité plus récent approuvé,</w:t>
      </w:r>
    </w:p>
    <w:p>
      <w:pPr>
        <w:pStyle w:val="Default"/>
        <w:numPr>
          <w:ilvl w:val="0"/>
          <w:numId w:val="6"/>
        </w:numPr>
        <w:spacing w:lineRule="auto" w:line="276"/>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sz w:val="20"/>
          <w:szCs w:val="20"/>
        </w:rPr>
        <w:t>Le pouvoir donné au signataire de la demande si différent du représentant légal,</w:t>
      </w:r>
    </w:p>
    <w:p>
      <w:pPr>
        <w:pStyle w:val="Default"/>
        <w:numPr>
          <w:ilvl w:val="0"/>
          <w:numId w:val="6"/>
        </w:numPr>
        <w:spacing w:lineRule="auto" w:line="276"/>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sz w:val="20"/>
          <w:szCs w:val="20"/>
        </w:rPr>
        <w:t>Le</w:t>
      </w:r>
      <w:r>
        <w:rPr>
          <w:rFonts w:cs="Calibri" w:ascii="Calibri" w:hAnsi="Calibri" w:asciiTheme="minorHAnsi" w:cstheme="minorHAnsi" w:hAnsiTheme="minorHAnsi"/>
          <w:sz w:val="20"/>
          <w:szCs w:val="20"/>
          <w:u w:val="single"/>
        </w:rPr>
        <w:t xml:space="preserve"> compte rendu financier « Cerfa_15059*02 » </w:t>
      </w:r>
      <w:r>
        <w:rPr>
          <w:rFonts w:cs="Calibri" w:ascii="Calibri" w:hAnsi="Calibri" w:asciiTheme="minorHAnsi" w:cstheme="minorHAnsi" w:hAnsiTheme="minorHAnsi"/>
          <w:sz w:val="20"/>
          <w:szCs w:val="20"/>
        </w:rPr>
        <w:t xml:space="preserve">si financement FDVA « Fonctionnement et actions innovantes » en 2022. </w:t>
      </w:r>
      <w:r>
        <w:rPr>
          <w:rFonts w:cs="Calibri" w:ascii="Calibri" w:hAnsi="Calibri" w:asciiTheme="minorHAnsi" w:cstheme="minorHAnsi" w:hAnsiTheme="minorHAnsi"/>
          <w:b/>
          <w:sz w:val="20"/>
          <w:szCs w:val="20"/>
        </w:rPr>
        <w:t>Voir plus haut la téléprocédure.</w:t>
      </w:r>
    </w:p>
    <w:p>
      <w:pPr>
        <w:pStyle w:val="Normal"/>
        <w:spacing w:lineRule="auto" w:line="276"/>
        <w:ind w:right="-108"/>
        <w:rPr>
          <w:rFonts w:ascii="Calibri" w:hAnsi="Calibri" w:cs="Calibri" w:asciiTheme="minorHAnsi" w:cstheme="minorHAnsi" w:hAnsiTheme="minorHAnsi"/>
          <w:szCs w:val="20"/>
          <w:lang w:val="fr-FR"/>
        </w:rPr>
      </w:pPr>
      <w:r>
        <w:rPr>
          <w:rFonts w:cs="Calibri" w:cstheme="minorHAnsi" w:ascii="Calibri" w:hAnsi="Calibri"/>
          <w:szCs w:val="20"/>
          <w:lang w:val="fr-FR"/>
        </w:rPr>
      </w:r>
    </w:p>
    <w:p>
      <w:pPr>
        <w:pStyle w:val="Normal"/>
        <w:spacing w:lineRule="auto" w:line="276"/>
        <w:ind w:right="-108"/>
        <w:rPr>
          <w:rFonts w:ascii="Calibri" w:hAnsi="Calibri" w:cs="Calibri" w:asciiTheme="minorHAnsi" w:cstheme="minorHAnsi" w:hAnsiTheme="minorHAnsi"/>
          <w:szCs w:val="20"/>
          <w:lang w:val="fr-FR"/>
        </w:rPr>
      </w:pPr>
      <w:r>
        <w:rPr>
          <w:rFonts w:cs="Calibri" w:ascii="Calibri" w:hAnsi="Calibri" w:asciiTheme="minorHAnsi" w:cstheme="minorHAnsi" w:hAnsiTheme="minorHAnsi"/>
          <w:b/>
          <w:szCs w:val="20"/>
          <w:lang w:val="fr-FR"/>
        </w:rPr>
        <w:t>NB :</w:t>
      </w:r>
      <w:r>
        <w:rPr>
          <w:rFonts w:cs="Calibri" w:ascii="Calibri" w:hAnsi="Calibri" w:asciiTheme="minorHAnsi" w:cstheme="minorHAnsi" w:hAnsiTheme="minorHAnsi"/>
          <w:szCs w:val="20"/>
          <w:lang w:val="fr-FR"/>
        </w:rPr>
        <w:t xml:space="preserve"> le dossier « Cerfa_12156*05 », sera automatiquement généré par </w:t>
      </w:r>
      <w:r>
        <w:rPr>
          <w:rFonts w:cs="Calibri" w:ascii="Calibri" w:hAnsi="Calibri" w:asciiTheme="minorHAnsi" w:cstheme="minorHAnsi" w:hAnsiTheme="minorHAnsi"/>
          <w:b/>
          <w:szCs w:val="20"/>
          <w:lang w:val="fr-FR"/>
        </w:rPr>
        <w:t>le compte association</w:t>
      </w:r>
      <w:r>
        <w:rPr>
          <w:rFonts w:cs="Calibri" w:ascii="Calibri" w:hAnsi="Calibri" w:asciiTheme="minorHAnsi" w:cstheme="minorHAnsi" w:hAnsiTheme="minorHAnsi"/>
          <w:szCs w:val="20"/>
          <w:lang w:val="fr-FR"/>
        </w:rPr>
        <w:t xml:space="preserve"> en fin de télé procédure. N’oubliez pas de télécharger votre exemplaire avant envoi au service instructeur.</w:t>
      </w:r>
    </w:p>
    <w:p>
      <w:pPr>
        <w:pStyle w:val="Default"/>
        <w:spacing w:lineRule="auto" w:line="276"/>
        <w:jc w:val="both"/>
        <w:rPr>
          <w:rFonts w:ascii="Calibri" w:hAnsi="Calibri" w:asciiTheme="minorHAnsi" w:hAnsiTheme="minorHAnsi"/>
          <w:b/>
          <w:sz w:val="16"/>
          <w:szCs w:val="16"/>
        </w:rPr>
      </w:pPr>
      <w:r>
        <w:rPr>
          <w:rFonts w:asciiTheme="minorHAnsi" w:hAnsiTheme="minorHAnsi" w:ascii="Calibri" w:hAnsi="Calibri"/>
          <w:b/>
          <w:sz w:val="16"/>
          <w:szCs w:val="16"/>
        </w:rPr>
      </w:r>
    </w:p>
    <w:p>
      <w:pPr>
        <w:pStyle w:val="Default"/>
        <w:spacing w:lineRule="auto" w:line="276"/>
        <w:jc w:val="both"/>
        <w:rPr>
          <w:rFonts w:ascii="Calibri" w:hAnsi="Calibri" w:asciiTheme="minorHAnsi" w:hAnsiTheme="minorHAnsi"/>
          <w:sz w:val="20"/>
          <w:szCs w:val="20"/>
        </w:rPr>
      </w:pPr>
      <w:r>
        <w:rPr>
          <w:rFonts w:ascii="Calibri" w:hAnsi="Calibri" w:asciiTheme="minorHAnsi" w:hAnsiTheme="minorHAnsi"/>
          <w:b/>
          <w:sz w:val="20"/>
          <w:szCs w:val="20"/>
          <w:u w:val="single"/>
        </w:rPr>
        <w:t>Un dossier trop succinct expose l’organisme demandeur à voir sa demande rejetée.</w:t>
      </w:r>
      <w:r>
        <w:rPr>
          <w:rFonts w:ascii="Calibri" w:hAnsi="Calibri" w:asciiTheme="minorHAnsi" w:hAnsiTheme="minorHAnsi"/>
          <w:b/>
          <w:sz w:val="20"/>
          <w:szCs w:val="20"/>
        </w:rPr>
        <w:t xml:space="preserve"> </w:t>
      </w:r>
      <w:r>
        <w:rPr>
          <w:rFonts w:ascii="Calibri" w:hAnsi="Calibri" w:asciiTheme="minorHAnsi" w:hAnsiTheme="minorHAnsi"/>
          <w:sz w:val="20"/>
          <w:szCs w:val="20"/>
        </w:rPr>
        <w:t>Le descriptif doit permettre d’apprécier le bien-fondé de la demande de subvention. A cet égard, toute pièce paraissant utile peut être jointe au dossier.</w:t>
      </w:r>
    </w:p>
    <w:p>
      <w:pPr>
        <w:pStyle w:val="Default"/>
        <w:spacing w:lineRule="auto" w:line="276"/>
        <w:jc w:val="both"/>
        <w:rPr>
          <w:rFonts w:ascii="Calibri" w:hAnsi="Calibri" w:asciiTheme="minorHAnsi" w:hAnsiTheme="minorHAnsi"/>
          <w:sz w:val="20"/>
          <w:szCs w:val="20"/>
        </w:rPr>
      </w:pPr>
      <w:r>
        <w:rPr>
          <w:rFonts w:asciiTheme="minorHAnsi" w:hAnsiTheme="minorHAnsi" w:ascii="Calibri" w:hAnsi="Calibri"/>
          <w:sz w:val="20"/>
          <w:szCs w:val="20"/>
        </w:rPr>
      </w:r>
    </w:p>
    <w:p>
      <w:pPr>
        <w:pStyle w:val="Default"/>
        <w:spacing w:lineRule="auto" w:line="276"/>
        <w:jc w:val="both"/>
        <w:rPr>
          <w:rFonts w:ascii="Calibri" w:hAnsi="Calibri" w:cs="Calibri"/>
          <w:sz w:val="20"/>
          <w:szCs w:val="20"/>
          <w:u w:val="single"/>
        </w:rPr>
      </w:pPr>
      <w:r>
        <w:rPr>
          <w:rFonts w:cs="Calibri" w:ascii="Calibri" w:hAnsi="Calibri"/>
          <w:b/>
          <w:bCs/>
          <w:sz w:val="20"/>
          <w:szCs w:val="20"/>
          <w:u w:val="single"/>
        </w:rPr>
        <w:t xml:space="preserve">Accès à la téléprocédure du compte association : </w:t>
      </w:r>
    </w:p>
    <w:p>
      <w:pPr>
        <w:pStyle w:val="Default"/>
        <w:spacing w:lineRule="auto" w:line="276"/>
        <w:jc w:val="both"/>
        <w:rPr>
          <w:rFonts w:ascii="Calibri" w:hAnsi="Calibri" w:cs="Calibri"/>
          <w:sz w:val="20"/>
          <w:szCs w:val="20"/>
          <w:u w:val="single"/>
        </w:rPr>
      </w:pPr>
      <w:r>
        <w:rPr>
          <w:rFonts w:cs="Calibri" w:ascii="Calibri" w:hAnsi="Calibri"/>
          <w:sz w:val="20"/>
          <w:szCs w:val="20"/>
          <w:u w:val="single"/>
        </w:rPr>
      </w:r>
    </w:p>
    <w:p>
      <w:pPr>
        <w:pStyle w:val="Default"/>
        <w:spacing w:lineRule="auto" w:line="276" w:before="0" w:after="73"/>
        <w:jc w:val="both"/>
        <w:rPr>
          <w:rFonts w:ascii="Calibri" w:hAnsi="Calibri" w:cs="Calibri"/>
          <w:sz w:val="20"/>
          <w:szCs w:val="20"/>
        </w:rPr>
      </w:pPr>
      <w:r>
        <w:rPr>
          <w:rFonts w:cs="Calibri" w:ascii="Calibri" w:hAnsi="Calibri"/>
          <w:b/>
          <w:sz w:val="20"/>
          <w:szCs w:val="20"/>
        </w:rPr>
        <w:t>1/</w:t>
      </w:r>
      <w:r>
        <w:rPr>
          <w:rFonts w:cs="Calibri" w:ascii="Calibri" w:hAnsi="Calibri"/>
          <w:sz w:val="20"/>
          <w:szCs w:val="20"/>
        </w:rPr>
        <w:t xml:space="preserve"> Rendez-vous sur </w:t>
      </w:r>
      <w:hyperlink r:id="rId11">
        <w:r>
          <w:rPr>
            <w:rStyle w:val="Hyperlink"/>
            <w:rFonts w:cs="Calibri" w:ascii="Calibri" w:hAnsi="Calibri" w:asciiTheme="minorHAnsi" w:cstheme="minorHAnsi" w:hAnsiTheme="minorHAnsi"/>
            <w:sz w:val="20"/>
            <w:szCs w:val="20"/>
          </w:rPr>
          <w:t>https://lecompteasso.associations.gouv.fr/client/login</w:t>
        </w:r>
      </w:hyperlink>
      <w:r>
        <w:rPr>
          <w:rFonts w:cs="Calibri" w:ascii="Calibri" w:hAnsi="Calibri"/>
          <w:i/>
          <w:sz w:val="20"/>
          <w:szCs w:val="20"/>
        </w:rPr>
        <w:t xml:space="preserve"> </w:t>
      </w:r>
      <w:r>
        <w:rPr>
          <w:rFonts w:cs="Calibri" w:ascii="Calibri" w:hAnsi="Calibri"/>
          <w:sz w:val="20"/>
          <w:szCs w:val="20"/>
        </w:rPr>
        <w:t>pour créer votre compte personnel.</w:t>
      </w:r>
    </w:p>
    <w:p>
      <w:pPr>
        <w:pStyle w:val="Default"/>
        <w:spacing w:lineRule="auto" w:line="276" w:before="0" w:after="73"/>
        <w:jc w:val="both"/>
        <w:rPr>
          <w:rFonts w:ascii="Calibri" w:hAnsi="Calibri" w:cs="Calibri"/>
          <w:sz w:val="20"/>
          <w:szCs w:val="20"/>
        </w:rPr>
      </w:pPr>
      <w:r>
        <w:rPr>
          <w:rFonts w:cs="Calibri" w:ascii="Calibri" w:hAnsi="Calibri"/>
          <w:b/>
          <w:sz w:val="20"/>
          <w:szCs w:val="20"/>
        </w:rPr>
        <w:t>2/</w:t>
      </w:r>
      <w:r>
        <w:rPr>
          <w:rFonts w:cs="Calibri" w:ascii="Calibri" w:hAnsi="Calibri"/>
          <w:sz w:val="20"/>
          <w:szCs w:val="20"/>
        </w:rPr>
        <w:t xml:space="preserve"> Après validation de votre compte personnel, relier ce dernier à votre association grâce aux numéros RNA et SIRET.</w:t>
      </w:r>
    </w:p>
    <w:p>
      <w:pPr>
        <w:pStyle w:val="Default"/>
        <w:spacing w:lineRule="auto" w:line="276" w:before="0" w:after="73"/>
        <w:jc w:val="both"/>
        <w:rPr>
          <w:rFonts w:ascii="Calibri" w:hAnsi="Calibri" w:cs="Calibri"/>
          <w:sz w:val="20"/>
          <w:szCs w:val="20"/>
        </w:rPr>
      </w:pPr>
      <w:r>
        <w:rPr>
          <w:rFonts w:cs="Calibri" w:ascii="Calibri" w:hAnsi="Calibri"/>
          <w:b/>
          <w:sz w:val="20"/>
          <w:szCs w:val="20"/>
        </w:rPr>
        <w:t>3/</w:t>
      </w:r>
      <w:r>
        <w:rPr>
          <w:rFonts w:cs="Calibri" w:ascii="Calibri" w:hAnsi="Calibri"/>
          <w:sz w:val="20"/>
          <w:szCs w:val="20"/>
        </w:rPr>
        <w:t xml:space="preserve"> Une fois relié à votre association, vous pouvez réaliser votre demande de subvention via la rubrique spécifique. Le formulaire est en 5 étapes :</w:t>
      </w:r>
    </w:p>
    <w:p>
      <w:pPr>
        <w:pStyle w:val="Default"/>
        <w:spacing w:lineRule="auto" w:line="276" w:before="0" w:after="73"/>
        <w:ind w:firstLine="1" w:left="567" w:right="-851"/>
        <w:jc w:val="both"/>
        <w:rPr>
          <w:rFonts w:ascii="Calibri" w:hAnsi="Calibri" w:cs="Calibri"/>
          <w:sz w:val="20"/>
          <w:szCs w:val="20"/>
        </w:rPr>
      </w:pPr>
      <w:r>
        <w:rPr>
          <w:rFonts w:cs="Calibri" w:ascii="Calibri" w:hAnsi="Calibri"/>
          <w:b/>
          <w:sz w:val="20"/>
          <w:szCs w:val="20"/>
          <w:u w:val="single"/>
        </w:rPr>
        <w:t>Etape 1</w:t>
      </w:r>
      <w:r>
        <w:rPr>
          <w:rFonts w:cs="Calibri" w:ascii="Calibri" w:hAnsi="Calibri"/>
          <w:sz w:val="20"/>
          <w:szCs w:val="20"/>
          <w:u w:val="single"/>
        </w:rPr>
        <w:t> : « Sélectionner la subvention »</w:t>
      </w:r>
      <w:r>
        <w:rPr>
          <w:rFonts w:cs="Calibri" w:ascii="Calibri" w:hAnsi="Calibri"/>
          <w:sz w:val="20"/>
          <w:szCs w:val="20"/>
        </w:rPr>
        <w:t xml:space="preserve"> FDVA par le code de subvention correspondant. </w:t>
      </w:r>
    </w:p>
    <w:p>
      <w:pPr>
        <w:pStyle w:val="Default"/>
        <w:spacing w:lineRule="auto" w:line="276"/>
        <w:ind w:firstLine="1" w:left="567"/>
        <w:jc w:val="both"/>
        <w:rPr>
          <w:rFonts w:ascii="Calibri" w:hAnsi="Calibri" w:cs="Calibri"/>
          <w:color w:val="auto"/>
          <w:sz w:val="20"/>
          <w:szCs w:val="20"/>
        </w:rPr>
      </w:pPr>
      <w:r>
        <w:rPr>
          <w:rFonts w:cs="Calibri" w:ascii="Calibri" w:hAnsi="Calibri"/>
          <w:sz w:val="20"/>
          <w:szCs w:val="20"/>
        </w:rPr>
        <w:t xml:space="preserve">Dans </w:t>
      </w:r>
      <w:r>
        <w:rPr>
          <w:rFonts w:cs="Calibri" w:ascii="Calibri" w:hAnsi="Calibri"/>
          <w:color w:val="auto"/>
          <w:sz w:val="20"/>
          <w:szCs w:val="20"/>
        </w:rPr>
        <w:t xml:space="preserve">l’écran de recherche de subventions, saisir uniquement le code de la subvention correspondant au </w:t>
      </w:r>
      <w:r>
        <w:rPr>
          <w:rFonts w:cs="Calibri" w:ascii="Calibri" w:hAnsi="Calibri"/>
          <w:b/>
          <w:color w:val="auto"/>
          <w:sz w:val="20"/>
          <w:szCs w:val="20"/>
        </w:rPr>
        <w:t>service instructeur</w:t>
      </w:r>
      <w:r>
        <w:rPr>
          <w:rFonts w:cs="Calibri" w:ascii="Calibri" w:hAnsi="Calibri"/>
          <w:color w:val="auto"/>
          <w:sz w:val="20"/>
          <w:szCs w:val="20"/>
        </w:rPr>
        <w:t xml:space="preserve"> adapté à votre demande :</w:t>
      </w:r>
    </w:p>
    <w:p>
      <w:pPr>
        <w:pStyle w:val="Default"/>
        <w:spacing w:lineRule="auto" w:line="276" w:before="0" w:after="73"/>
        <w:ind w:firstLine="1" w:left="567"/>
        <w:jc w:val="both"/>
        <w:rPr>
          <w:rFonts w:ascii="Calibri" w:hAnsi="Calibri" w:cs="Calibri"/>
          <w:sz w:val="20"/>
          <w:szCs w:val="20"/>
        </w:rPr>
      </w:pPr>
      <w:r>
        <w:rPr>
          <w:rFonts w:cs="Calibri" w:ascii="Calibri" w:hAnsi="Calibri"/>
          <w:b/>
          <w:sz w:val="20"/>
          <w:szCs w:val="20"/>
          <w:u w:val="single"/>
        </w:rPr>
        <w:t>Etape 2 :</w:t>
      </w:r>
      <w:r>
        <w:rPr>
          <w:rFonts w:cs="Calibri" w:ascii="Calibri" w:hAnsi="Calibri"/>
          <w:sz w:val="20"/>
          <w:szCs w:val="20"/>
          <w:u w:val="single"/>
        </w:rPr>
        <w:t xml:space="preserve"> « Sélection du demandeur »</w:t>
      </w:r>
      <w:r>
        <w:rPr>
          <w:rFonts w:cs="Calibri" w:ascii="Calibri" w:hAnsi="Calibri"/>
          <w:sz w:val="20"/>
          <w:szCs w:val="20"/>
        </w:rPr>
        <w:t xml:space="preserve">. Identification de l’établissement qui fait la demande ainsi que les comptes utilisateurs qui modifient la demande. </w:t>
      </w:r>
    </w:p>
    <w:p>
      <w:pPr>
        <w:pStyle w:val="Default"/>
        <w:spacing w:lineRule="auto" w:line="276" w:before="0" w:after="73"/>
        <w:ind w:firstLine="1" w:left="567"/>
        <w:jc w:val="both"/>
        <w:rPr>
          <w:rFonts w:ascii="Calibri" w:hAnsi="Calibri" w:cs="Calibri"/>
          <w:sz w:val="20"/>
          <w:szCs w:val="20"/>
        </w:rPr>
      </w:pPr>
      <w:r>
        <w:rPr>
          <w:rFonts w:cs="Calibri" w:ascii="Calibri" w:hAnsi="Calibri"/>
          <w:b/>
          <w:sz w:val="20"/>
          <w:szCs w:val="20"/>
          <w:u w:val="single"/>
        </w:rPr>
        <w:t>Etape 3</w:t>
      </w:r>
      <w:r>
        <w:rPr>
          <w:rFonts w:cs="Calibri" w:ascii="Calibri" w:hAnsi="Calibri"/>
          <w:sz w:val="20"/>
          <w:szCs w:val="20"/>
          <w:u w:val="single"/>
        </w:rPr>
        <w:t> : « Pièces justificatives »</w:t>
      </w:r>
      <w:r>
        <w:rPr>
          <w:rFonts w:cs="Calibri" w:ascii="Calibri" w:hAnsi="Calibri"/>
          <w:sz w:val="20"/>
          <w:szCs w:val="20"/>
        </w:rPr>
        <w:t xml:space="preserve">. Joindre les pièces obligatoires et annexes à votre demande (p.3 de la note). </w:t>
      </w:r>
    </w:p>
    <w:p>
      <w:pPr>
        <w:pStyle w:val="Default"/>
        <w:spacing w:lineRule="auto" w:line="276" w:before="0" w:after="73"/>
        <w:ind w:firstLine="1" w:left="567"/>
        <w:jc w:val="both"/>
        <w:rPr>
          <w:rFonts w:ascii="Calibri" w:hAnsi="Calibri" w:cs="Calibri"/>
          <w:sz w:val="20"/>
          <w:szCs w:val="20"/>
        </w:rPr>
      </w:pPr>
      <w:r>
        <w:rPr>
          <w:rFonts w:cs="Calibri" w:ascii="Calibri" w:hAnsi="Calibri"/>
          <w:b/>
          <w:sz w:val="20"/>
          <w:szCs w:val="20"/>
          <w:u w:val="single"/>
        </w:rPr>
        <w:t>Etape 4</w:t>
      </w:r>
      <w:r>
        <w:rPr>
          <w:rFonts w:cs="Calibri" w:ascii="Calibri" w:hAnsi="Calibri"/>
          <w:sz w:val="20"/>
          <w:szCs w:val="20"/>
          <w:u w:val="single"/>
        </w:rPr>
        <w:t> : « Description des projets »</w:t>
      </w:r>
      <w:r>
        <w:rPr>
          <w:rFonts w:cs="Calibri" w:ascii="Calibri" w:hAnsi="Calibri"/>
          <w:sz w:val="20"/>
          <w:szCs w:val="20"/>
        </w:rPr>
        <w:t>. Présentation de la demande. Vous pouvez ajouter d’autres demandes à votre dossier en cliquant sur « + » en bas de page.</w:t>
      </w:r>
    </w:p>
    <w:p>
      <w:pPr>
        <w:pStyle w:val="Default"/>
        <w:spacing w:lineRule="auto" w:line="276" w:before="0" w:after="73"/>
        <w:ind w:firstLine="1" w:left="567"/>
        <w:jc w:val="both"/>
        <w:rPr>
          <w:rFonts w:ascii="Calibri" w:hAnsi="Calibri" w:cs="Calibri"/>
          <w:sz w:val="20"/>
          <w:szCs w:val="20"/>
        </w:rPr>
      </w:pPr>
      <w:r>
        <w:rPr>
          <w:rFonts w:cs="Calibri" w:ascii="Calibri" w:hAnsi="Calibri"/>
          <w:b/>
          <w:sz w:val="20"/>
          <w:szCs w:val="20"/>
          <w:u w:val="single"/>
        </w:rPr>
        <w:t>Etape 5</w:t>
      </w:r>
      <w:r>
        <w:rPr>
          <w:rFonts w:cs="Calibri" w:ascii="Calibri" w:hAnsi="Calibri"/>
          <w:sz w:val="20"/>
          <w:szCs w:val="20"/>
          <w:u w:val="single"/>
        </w:rPr>
        <w:t> : « Attestation et soumission »</w:t>
      </w:r>
      <w:r>
        <w:rPr>
          <w:rFonts w:cs="Calibri" w:ascii="Calibri" w:hAnsi="Calibri"/>
          <w:sz w:val="20"/>
          <w:szCs w:val="20"/>
        </w:rPr>
        <w:t xml:space="preserve">. Validation de la demande et signature électronique. </w:t>
      </w:r>
    </w:p>
    <w:p>
      <w:pPr>
        <w:pStyle w:val="Default"/>
        <w:spacing w:lineRule="auto" w:line="276" w:before="0" w:after="73"/>
        <w:ind w:firstLine="1" w:left="567"/>
        <w:jc w:val="both"/>
        <w:rPr>
          <w:rFonts w:ascii="Calibri" w:hAnsi="Calibri" w:cs="Calibri"/>
          <w:b/>
          <w:color w:val="FF0000"/>
          <w:sz w:val="20"/>
          <w:szCs w:val="20"/>
        </w:rPr>
      </w:pPr>
      <w:r>
        <w:rPr>
          <w:rFonts w:cs="Calibri" w:ascii="Calibri" w:hAnsi="Calibri"/>
          <w:b/>
          <w:color w:val="FF0000"/>
          <w:sz w:val="20"/>
          <w:szCs w:val="20"/>
        </w:rPr>
        <w:t xml:space="preserve">Attention : </w:t>
      </w:r>
      <w:r>
        <w:rPr>
          <w:rFonts w:cs="Calibri" w:ascii="Calibri" w:hAnsi="Calibri"/>
          <w:color w:val="auto"/>
          <w:sz w:val="20"/>
          <w:szCs w:val="20"/>
        </w:rPr>
        <w:t xml:space="preserve">en cliquant sur « Transmettre », une fenêtre va apparaitre à l’écran. Il est indispensable de cliquer à nouveau sur </w:t>
      </w:r>
      <w:r>
        <w:rPr>
          <w:rFonts w:cs="Calibri" w:ascii="Calibri" w:hAnsi="Calibri"/>
          <w:b/>
          <w:color w:val="auto"/>
          <w:sz w:val="20"/>
          <w:szCs w:val="20"/>
        </w:rPr>
        <w:t>« Confirmer la transmission »</w:t>
      </w:r>
      <w:r>
        <w:rPr>
          <w:rFonts w:cs="Calibri" w:ascii="Calibri" w:hAnsi="Calibri"/>
          <w:color w:val="auto"/>
          <w:sz w:val="20"/>
          <w:szCs w:val="20"/>
        </w:rPr>
        <w:t xml:space="preserve"> pour transmettre votre dossier au service instructeur.</w:t>
      </w:r>
    </w:p>
    <w:p>
      <w:pPr>
        <w:pStyle w:val="Default"/>
        <w:spacing w:lineRule="auto" w:line="276"/>
        <w:jc w:val="both"/>
        <w:rPr>
          <w:rFonts w:ascii="Calibri" w:hAnsi="Calibri" w:asciiTheme="minorHAnsi" w:hAnsiTheme="minorHAnsi"/>
          <w:sz w:val="20"/>
          <w:szCs w:val="20"/>
        </w:rPr>
      </w:pPr>
      <w:r>
        <w:rPr>
          <w:rFonts w:asciiTheme="minorHAnsi" w:hAnsiTheme="minorHAnsi" w:ascii="Calibri" w:hAnsi="Calibri"/>
          <w:sz w:val="20"/>
          <w:szCs w:val="20"/>
        </w:rPr>
      </w:r>
    </w:p>
    <w:p>
      <w:pPr>
        <w:pStyle w:val="Normal"/>
        <w:spacing w:lineRule="auto" w:line="276"/>
        <w:rPr>
          <w:rFonts w:cs="Arial"/>
          <w:sz w:val="16"/>
          <w:szCs w:val="16"/>
          <w:lang w:val="fr-FR"/>
        </w:rPr>
      </w:pPr>
      <w:r>
        <w:rPr>
          <w:rFonts w:cs="Arial"/>
          <w:sz w:val="16"/>
          <w:szCs w:val="16"/>
          <w:lang w:val="fr-FR"/>
        </w:rPr>
      </w:r>
    </w:p>
    <w:p>
      <w:pPr>
        <w:pStyle w:val="Normal"/>
        <w:pBdr>
          <w:top w:val="single" w:sz="4" w:space="1" w:color="000000"/>
          <w:left w:val="single" w:sz="4" w:space="4" w:color="000000"/>
          <w:bottom w:val="single" w:sz="4" w:space="1" w:color="000000"/>
          <w:right w:val="single" w:sz="4" w:space="4" w:color="000000"/>
        </w:pBdr>
        <w:jc w:val="center"/>
        <w:rPr>
          <w:rFonts w:cs="Arial"/>
          <w:b/>
          <w:sz w:val="22"/>
          <w:u w:val="single"/>
          <w:lang w:val="fr-FR"/>
        </w:rPr>
      </w:pPr>
      <w:r>
        <w:rPr>
          <w:rFonts w:cs="Arial"/>
          <w:b/>
          <w:sz w:val="22"/>
          <w:u w:val="single"/>
          <w:lang w:val="fr-FR"/>
        </w:rPr>
        <w:t>Votre service instructeur</w:t>
      </w:r>
    </w:p>
    <w:p>
      <w:pPr>
        <w:pStyle w:val="Normal"/>
        <w:rPr>
          <w:rFonts w:cs="Arial"/>
          <w:b/>
          <w:sz w:val="22"/>
          <w:u w:val="single"/>
          <w:lang w:val="fr-FR"/>
        </w:rPr>
      </w:pPr>
      <w:r>
        <w:rPr>
          <w:rFonts w:cs="Arial"/>
          <w:b/>
          <w:sz w:val="22"/>
          <w:u w:val="single"/>
          <w:lang w:val="fr-FR"/>
        </w:rPr>
      </w:r>
    </w:p>
    <w:p>
      <w:pPr>
        <w:pStyle w:val="Normal"/>
        <w:jc w:val="left"/>
        <w:rPr>
          <w:rFonts w:eastAsia="Calibri" w:cs="Arial" w:eastAsiaTheme="minorHAnsi"/>
          <w:b/>
          <w:bCs/>
          <w:color w:val="000000"/>
          <w:szCs w:val="20"/>
          <w:lang w:val="fr-FR"/>
        </w:rPr>
      </w:pPr>
      <w:r>
        <w:rPr>
          <w:rFonts w:eastAsia="Calibri" w:cs="Arial" w:eastAsiaTheme="minorHAnsi"/>
          <w:b/>
          <w:bCs/>
          <w:color w:val="000000"/>
          <w:szCs w:val="20"/>
          <w:lang w:val="fr-FR"/>
        </w:rPr>
        <w:t xml:space="preserve">SDJES </w:t>
      </w:r>
      <w:r>
        <w:rPr>
          <w:rFonts w:eastAsia="Calibri" w:cs="Arial" w:eastAsiaTheme="minorHAnsi"/>
          <w:bCs/>
          <w:color w:val="000000"/>
          <w:szCs w:val="20"/>
          <w:lang w:val="fr-FR"/>
        </w:rPr>
        <w:t>(</w:t>
      </w:r>
      <w:r>
        <w:rPr>
          <w:rFonts w:cs="Arial"/>
          <w:szCs w:val="20"/>
          <w:lang w:val="fr-FR"/>
        </w:rPr>
        <w:t xml:space="preserve">Services Départementaux à la Jeunesse, à l’Engagement et au Sport) de </w:t>
      </w:r>
      <w:r>
        <w:rPr>
          <w:rFonts w:eastAsia="Calibri" w:cs="Arial" w:eastAsiaTheme="minorHAnsi"/>
          <w:b/>
          <w:bCs/>
          <w:color w:val="000000"/>
          <w:szCs w:val="20"/>
          <w:lang w:val="fr-FR"/>
        </w:rPr>
        <w:t>la Charente :</w:t>
      </w:r>
    </w:p>
    <w:p>
      <w:pPr>
        <w:pStyle w:val="Normal"/>
        <w:jc w:val="left"/>
        <w:rPr>
          <w:rFonts w:eastAsia="Calibri" w:cs="Arial" w:eastAsiaTheme="minorHAnsi"/>
          <w:b/>
          <w:bCs/>
          <w:color w:val="000000"/>
          <w:szCs w:val="20"/>
          <w:lang w:val="fr-FR"/>
        </w:rPr>
      </w:pPr>
      <w:r>
        <w:rPr>
          <w:rFonts w:eastAsia="Calibri" w:cs="Arial" w:eastAsiaTheme="minorHAnsi"/>
          <w:b/>
          <w:bCs/>
          <w:color w:val="000000"/>
          <w:szCs w:val="20"/>
          <w:lang w:val="fr-FR"/>
        </w:rPr>
      </w:r>
    </w:p>
    <w:p>
      <w:pPr>
        <w:pStyle w:val="Normal"/>
        <w:jc w:val="left"/>
        <w:rPr>
          <w:rFonts w:eastAsia="Calibri" w:cs="Arial" w:eastAsiaTheme="minorHAnsi"/>
          <w:color w:val="0000FF"/>
          <w:szCs w:val="20"/>
          <w:lang w:val="fr-FR"/>
        </w:rPr>
      </w:pPr>
      <w:r>
        <w:rPr>
          <w:rFonts w:eastAsia="Calibri" w:cs="Arial" w:eastAsiaTheme="minorHAnsi"/>
          <w:color w:val="000000"/>
          <w:szCs w:val="20"/>
          <w:lang w:val="fr-FR"/>
        </w:rPr>
        <w:t xml:space="preserve">Gaetan.SIGNORET  – </w:t>
      </w:r>
      <w:hyperlink r:id="rId12">
        <w:r>
          <w:rPr>
            <w:rStyle w:val="Hyperlink"/>
            <w:rFonts w:eastAsia="Calibri" w:cs="Arial" w:eastAsiaTheme="minorHAnsi"/>
            <w:szCs w:val="20"/>
            <w:lang w:val="fr-FR"/>
          </w:rPr>
          <w:t>gaetan.signoret@ac-poitiers.fr</w:t>
        </w:r>
      </w:hyperlink>
    </w:p>
    <w:p>
      <w:pPr>
        <w:pStyle w:val="Normal"/>
        <w:jc w:val="left"/>
        <w:rPr>
          <w:rFonts w:eastAsia="Calibri" w:cs="Arial" w:eastAsiaTheme="minorHAnsi"/>
          <w:color w:val="000000"/>
          <w:szCs w:val="20"/>
          <w:lang w:val="fr-FR"/>
        </w:rPr>
      </w:pPr>
      <w:r>
        <w:rPr>
          <w:rFonts w:eastAsia="Calibri" w:cs="Arial" w:eastAsiaTheme="minorHAnsi"/>
          <w:color w:val="000000"/>
          <w:szCs w:val="20"/>
          <w:lang w:val="fr-FR"/>
        </w:rPr>
        <w:t>Délégué Départemental à la Vie Associative</w:t>
      </w:r>
    </w:p>
    <w:p>
      <w:pPr>
        <w:pStyle w:val="Normal"/>
        <w:jc w:val="left"/>
        <w:rPr>
          <w:rFonts w:eastAsia="Calibri" w:cs="Arial" w:eastAsiaTheme="minorHAnsi"/>
          <w:color w:val="000000"/>
          <w:szCs w:val="20"/>
          <w:lang w:val="fr-FR"/>
        </w:rPr>
      </w:pPr>
      <w:r>
        <w:rPr>
          <w:rFonts w:eastAsia="Calibri" w:cs="Arial" w:eastAsiaTheme="minorHAnsi"/>
          <w:color w:val="000000"/>
          <w:szCs w:val="20"/>
          <w:lang w:val="fr-FR"/>
        </w:rPr>
      </w:r>
    </w:p>
    <w:p>
      <w:pPr>
        <w:pStyle w:val="Normal"/>
        <w:jc w:val="left"/>
        <w:rPr>
          <w:rFonts w:eastAsia="Calibri" w:cs="Arial" w:eastAsiaTheme="minorHAnsi"/>
          <w:color w:val="000000"/>
          <w:szCs w:val="20"/>
          <w:lang w:val="fr-FR"/>
        </w:rPr>
      </w:pPr>
      <w:r>
        <w:rPr>
          <w:rFonts w:eastAsia="Calibri" w:cs="Arial" w:eastAsiaTheme="minorHAnsi"/>
          <w:color w:val="000000"/>
          <w:szCs w:val="20"/>
          <w:lang w:val="fr-FR"/>
        </w:rPr>
        <w:t xml:space="preserve">Helene CHANSON 05.17.84.03.53 - </w:t>
      </w:r>
      <w:hyperlink r:id="rId13">
        <w:r>
          <w:rPr>
            <w:rStyle w:val="Hyperlink"/>
            <w:lang w:val="fr-FR"/>
          </w:rPr>
          <w:t>sdjes16@ac-poitiers.fr</w:t>
        </w:r>
      </w:hyperlink>
      <w:r>
        <w:rPr>
          <w:lang w:val="fr-FR"/>
        </w:rPr>
        <w:t xml:space="preserve"> </w:t>
      </w:r>
    </w:p>
    <w:p>
      <w:pPr>
        <w:pStyle w:val="Normal"/>
        <w:jc w:val="left"/>
        <w:rPr>
          <w:rFonts w:eastAsia="Calibri" w:cs="Arial" w:eastAsiaTheme="minorHAnsi"/>
          <w:color w:val="000000"/>
          <w:szCs w:val="20"/>
          <w:lang w:val="fr-FR"/>
        </w:rPr>
      </w:pPr>
      <w:r>
        <w:rPr>
          <w:rFonts w:eastAsia="Calibri" w:cs="Arial" w:eastAsiaTheme="minorHAnsi"/>
          <w:color w:val="000000"/>
          <w:szCs w:val="20"/>
          <w:lang w:val="fr-FR"/>
        </w:rPr>
        <w:t>Appui administratif FDVA2</w:t>
      </w:r>
    </w:p>
    <w:p>
      <w:pPr>
        <w:pStyle w:val="Normal"/>
        <w:ind w:left="993"/>
        <w:jc w:val="left"/>
        <w:rPr>
          <w:rFonts w:eastAsia="Calibri" w:cs="Arial" w:eastAsiaTheme="minorHAnsi"/>
          <w:color w:val="0000FF"/>
          <w:szCs w:val="20"/>
          <w:lang w:val="fr-FR"/>
        </w:rPr>
      </w:pPr>
      <w:r>
        <w:rPr>
          <w:rFonts w:eastAsia="Calibri" w:cs="Arial" w:eastAsiaTheme="minorHAnsi"/>
          <w:color w:val="0000FF"/>
          <w:szCs w:val="20"/>
          <w:lang w:val="fr-FR"/>
        </w:rPr>
      </w:r>
    </w:p>
    <w:p>
      <w:pPr>
        <w:pStyle w:val="Normal"/>
        <w:jc w:val="left"/>
        <w:rPr>
          <w:rStyle w:val="Hyperlink"/>
          <w:rFonts w:cs="Arial"/>
          <w:szCs w:val="20"/>
          <w:lang w:val="fr-FR"/>
        </w:rPr>
      </w:pPr>
      <w:r>
        <w:rPr>
          <w:rFonts w:cs="Arial"/>
          <w:szCs w:val="20"/>
          <w:lang w:val="fr-FR"/>
        </w:rPr>
      </w:r>
    </w:p>
    <w:p>
      <w:pPr>
        <w:pStyle w:val="Normal"/>
        <w:pBdr>
          <w:top w:val="single" w:sz="4" w:space="1" w:color="000000"/>
          <w:left w:val="single" w:sz="4" w:space="4" w:color="000000"/>
          <w:bottom w:val="single" w:sz="4" w:space="1" w:color="000000"/>
          <w:right w:val="single" w:sz="4" w:space="4" w:color="000000"/>
        </w:pBdr>
        <w:jc w:val="center"/>
        <w:rPr>
          <w:rFonts w:cs="Arial"/>
          <w:sz w:val="22"/>
          <w:lang w:val="fr-FR"/>
        </w:rPr>
      </w:pPr>
      <w:r>
        <w:rPr>
          <w:rFonts w:cs="Arial"/>
          <w:b/>
          <w:sz w:val="22"/>
          <w:u w:val="single"/>
          <w:lang w:val="fr-FR"/>
        </w:rPr>
        <w:t>Pour toute question complémentaire</w:t>
      </w:r>
    </w:p>
    <w:p>
      <w:pPr>
        <w:pStyle w:val="Normal"/>
        <w:rPr>
          <w:rFonts w:cs="Arial"/>
          <w:b/>
          <w:szCs w:val="20"/>
          <w:u w:val="single"/>
          <w:lang w:val="fr-FR"/>
        </w:rPr>
      </w:pPr>
      <w:r>
        <w:rPr>
          <w:rFonts w:cs="Arial"/>
          <w:b/>
          <w:szCs w:val="20"/>
          <w:u w:val="single"/>
          <w:lang w:val="fr-FR"/>
        </w:rPr>
      </w:r>
    </w:p>
    <w:p>
      <w:pPr>
        <w:pStyle w:val="Normal"/>
        <w:rPr>
          <w:rFonts w:cs="Arial"/>
          <w:b/>
          <w:szCs w:val="20"/>
          <w:lang w:val="fr-FR"/>
        </w:rPr>
      </w:pPr>
      <w:r>
        <w:rPr>
          <w:rFonts w:cs="Arial"/>
          <w:b/>
          <w:szCs w:val="20"/>
          <w:lang w:val="fr-FR"/>
        </w:rPr>
        <w:t>DRAJES - Site de Poitiers</w:t>
      </w:r>
    </w:p>
    <w:p>
      <w:pPr>
        <w:pStyle w:val="Normal"/>
        <w:rPr>
          <w:lang w:val="fr-FR"/>
        </w:rPr>
      </w:pPr>
      <w:r>
        <w:rPr>
          <w:rFonts w:cs="Arial"/>
          <w:szCs w:val="20"/>
          <w:u w:val="single"/>
          <w:lang w:val="fr-FR"/>
        </w:rPr>
        <w:t>Contact :</w:t>
      </w:r>
      <w:r>
        <w:rPr>
          <w:rFonts w:cs="Arial"/>
          <w:szCs w:val="20"/>
          <w:lang w:val="fr-FR"/>
        </w:rPr>
        <w:t xml:space="preserve"> </w:t>
        <w:tab/>
        <w:t xml:space="preserve">Florian SZYNAL : </w:t>
      </w:r>
      <w:hyperlink r:id="rId14">
        <w:r>
          <w:rPr>
            <w:rStyle w:val="Hyperlink"/>
            <w:lang w:val="fr-FR"/>
          </w:rPr>
          <w:t>drajes-na-fdva@region-academique-nouvelle-aquitaine.fr</w:t>
        </w:r>
      </w:hyperlink>
      <w:r>
        <w:rPr>
          <w:lang w:val="fr-FR"/>
        </w:rPr>
        <w:t xml:space="preserve">  </w:t>
      </w:r>
    </w:p>
    <w:sectPr>
      <w:headerReference w:type="even" r:id="rId15"/>
      <w:headerReference w:type="default" r:id="rId16"/>
      <w:headerReference w:type="first" r:id="rId17"/>
      <w:footerReference w:type="even" r:id="rId18"/>
      <w:footerReference w:type="default" r:id="rId19"/>
      <w:footerReference w:type="first" r:id="rId20"/>
      <w:footnotePr>
        <w:numFmt w:val="decimal"/>
      </w:footnotePr>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0C418F"/>
      </w:pBdr>
      <w:tabs>
        <w:tab w:val="clear" w:pos="4536"/>
        <w:tab w:val="right" w:pos="9072" w:leader="none"/>
      </w:tabs>
      <w:rPr>
        <w:lang w:val="fr-FR"/>
      </w:rPr>
    </w:pPr>
    <w:r>
      <w:rPr>
        <w:rFonts w:cs="Arial" w:ascii="Calibri" w:hAnsi="Calibri"/>
        <w:lang w:val="fr-FR"/>
      </w:rPr>
      <w:t>FDVA 2 « Fonctionnement et actions innovantes » – SDJES Charente</w:t>
    </w:r>
    <w:r>
      <w:rPr>
        <w:rFonts w:ascii="Cambria" w:hAnsi="Cambria"/>
        <w:lang w:val="fr-FR"/>
      </w:rPr>
      <w:tab/>
    </w:r>
    <w:r>
      <w:rPr>
        <w:rFonts w:cs="Arial" w:ascii="Calibri" w:hAnsi="Calibri"/>
        <w:lang w:val="fr-FR"/>
      </w:rPr>
      <w:t xml:space="preserve">Page </w:t>
    </w:r>
    <w:r>
      <w:rPr>
        <w:rFonts w:cs="Arial" w:ascii="Calibri" w:hAnsi="Calibri"/>
        <w:lang w:val="fr-FR"/>
      </w:rPr>
      <w:fldChar w:fldCharType="begin"/>
    </w:r>
    <w:r>
      <w:rPr>
        <w:rFonts w:cs="Arial" w:ascii="Calibri" w:hAnsi="Calibri"/>
        <w:lang w:val="fr-FR"/>
      </w:rPr>
      <w:instrText xml:space="preserve"> PAGE </w:instrText>
    </w:r>
    <w:r>
      <w:rPr>
        <w:rFonts w:cs="Arial" w:ascii="Calibri" w:hAnsi="Calibri"/>
        <w:lang w:val="fr-FR"/>
      </w:rPr>
      <w:fldChar w:fldCharType="separate"/>
    </w:r>
    <w:r>
      <w:rPr>
        <w:rFonts w:cs="Arial" w:ascii="Calibri" w:hAnsi="Calibri"/>
        <w:lang w:val="fr-FR"/>
      </w:rPr>
      <w:t>4</w:t>
    </w:r>
    <w:r>
      <w:rPr>
        <w:rFonts w:cs="Arial" w:ascii="Calibri" w:hAnsi="Calibri"/>
        <w:lang w:val="fr-F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0C418F"/>
      </w:pBdr>
      <w:tabs>
        <w:tab w:val="clear" w:pos="4536"/>
        <w:tab w:val="right" w:pos="9072" w:leader="none"/>
      </w:tabs>
      <w:rPr>
        <w:lang w:val="fr-FR"/>
      </w:rPr>
    </w:pPr>
    <w:r>
      <w:rPr>
        <w:rFonts w:cs="Arial" w:ascii="Calibri" w:hAnsi="Calibri"/>
        <w:lang w:val="fr-FR"/>
      </w:rPr>
      <w:t>FDVA 2 « Fonctionnement et actions innovantes » – SDJES Charente</w:t>
    </w:r>
    <w:r>
      <w:rPr>
        <w:rFonts w:ascii="Cambria" w:hAnsi="Cambria"/>
        <w:lang w:val="fr-FR"/>
      </w:rPr>
      <w:tab/>
    </w:r>
    <w:r>
      <w:rPr>
        <w:rFonts w:cs="Arial" w:ascii="Calibri" w:hAnsi="Calibri"/>
        <w:lang w:val="fr-FR"/>
      </w:rPr>
      <w:t xml:space="preserve">Page </w:t>
    </w:r>
    <w:r>
      <w:rPr>
        <w:rFonts w:cs="Arial" w:ascii="Calibri" w:hAnsi="Calibri"/>
        <w:lang w:val="fr-FR"/>
      </w:rPr>
      <w:fldChar w:fldCharType="begin"/>
    </w:r>
    <w:r>
      <w:rPr>
        <w:rFonts w:cs="Arial" w:ascii="Calibri" w:hAnsi="Calibri"/>
        <w:lang w:val="fr-FR"/>
      </w:rPr>
      <w:instrText xml:space="preserve"> PAGE </w:instrText>
    </w:r>
    <w:r>
      <w:rPr>
        <w:rFonts w:cs="Arial" w:ascii="Calibri" w:hAnsi="Calibri"/>
        <w:lang w:val="fr-FR"/>
      </w:rPr>
      <w:fldChar w:fldCharType="separate"/>
    </w:r>
    <w:r>
      <w:rPr>
        <w:rFonts w:cs="Arial" w:ascii="Calibri" w:hAnsi="Calibri"/>
        <w:lang w:val="fr-FR"/>
      </w:rPr>
      <w:t>4</w:t>
    </w:r>
    <w:r>
      <w:rPr>
        <w:rFonts w:cs="Arial" w:ascii="Calibri" w:hAnsi="Calibri"/>
        <w:lang w:val="fr-F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left="-567" w:right="-426"/>
        <w:jc w:val="left"/>
        <w:rPr>
          <w:rFonts w:ascii="Calibri" w:hAnsi="Calibri" w:eastAsia="Calibri" w:cs="Calibri" w:eastAsiaTheme="minorHAnsi"/>
          <w:szCs w:val="20"/>
          <w:lang w:val="fr-FR"/>
        </w:rPr>
      </w:pPr>
      <w:r>
        <w:rPr>
          <w:rStyle w:val="Caractresdenotedebasdepage"/>
        </w:rPr>
        <w:footnoteRef/>
      </w:r>
      <w:r>
        <w:rPr>
          <w:szCs w:val="20"/>
          <w:lang w:val="fr-FR"/>
        </w:rPr>
        <w:t xml:space="preserve"> </w:t>
      </w:r>
      <w:r>
        <w:rPr>
          <w:rFonts w:eastAsia="Calibri" w:cs="Calibri" w:ascii="Calibri" w:hAnsi="Calibri" w:eastAsiaTheme="minorHAnsi"/>
          <w:szCs w:val="20"/>
          <w:lang w:val="fr-FR"/>
        </w:rPr>
        <w:t>Fixé par l’article 25-1 de la loi n°2000-321 du 12 avril 2000 relative aux droits des citoyens dans leurs relations avec les administrations</w:t>
      </w:r>
    </w:p>
  </w:footnote>
  <w:footnote w:id="3">
    <w:p>
      <w:pPr>
        <w:pStyle w:val="FootnoteText"/>
        <w:ind w:left="-567"/>
        <w:rPr>
          <w:rFonts w:ascii="Calibri" w:hAnsi="Calibri" w:cs="Calibri" w:asciiTheme="minorHAnsi" w:cstheme="minorHAnsi" w:hAnsiTheme="minorHAnsi"/>
          <w:lang w:val="fr-FR"/>
        </w:rPr>
      </w:pPr>
      <w:r>
        <w:rPr>
          <w:rStyle w:val="Caractresdenotedebasdepage"/>
        </w:rPr>
        <w:footnoteRef/>
      </w:r>
      <w:r>
        <w:rPr>
          <w:rFonts w:cs="Calibri" w:ascii="Calibri" w:hAnsi="Calibri" w:asciiTheme="minorHAnsi" w:cstheme="minorHAnsi" w:hAnsiTheme="minorHAnsi"/>
          <w:lang w:val="fr-FR"/>
        </w:rPr>
        <w:t xml:space="preserve"> </w:t>
      </w:r>
      <w:r>
        <w:rPr>
          <w:rStyle w:val="Caractresdenotedebasdepage"/>
          <w:rFonts w:cs="Calibri" w:ascii="Calibri" w:hAnsi="Calibri" w:asciiTheme="minorHAnsi" w:cstheme="minorHAnsi" w:hAnsiTheme="minorHAnsi"/>
          <w:lang w:val="fr-FR"/>
        </w:rPr>
        <w:t xml:space="preserve">3 </w:t>
      </w:r>
      <w:r>
        <w:rPr>
          <w:rFonts w:cs="Calibri" w:ascii="Calibri" w:hAnsi="Calibri" w:asciiTheme="minorHAnsi" w:cstheme="minorHAnsi" w:hAnsiTheme="minorHAnsi"/>
          <w:lang w:val="fr-FR"/>
        </w:rPr>
        <w:t xml:space="preserve">Pour toute information sur les ODD : </w:t>
      </w:r>
      <w:hyperlink r:id="rId1">
        <w:r>
          <w:rPr>
            <w:rStyle w:val="Hyperlink"/>
            <w:rFonts w:cs="Calibri" w:ascii="Calibri" w:hAnsi="Calibri" w:asciiTheme="minorHAnsi" w:cstheme="minorHAnsi" w:hAnsiTheme="minorHAnsi"/>
            <w:lang w:val="fr-FR"/>
          </w:rPr>
          <w:t>https://www.agenda-2030.fr/ressources/la-meth-odd/</w:t>
        </w:r>
      </w:hyperlink>
      <w:r>
        <w:rPr>
          <w:rFonts w:cs="Calibri" w:ascii="Calibri" w:hAnsi="Calibri" w:asciiTheme="minorHAnsi" w:cstheme="minorHAnsi" w:hAnsiTheme="minorHAnsi"/>
          <w:lang w:val="fr-FR"/>
        </w:rPr>
        <w:t xml:space="preserve"> </w:t>
      </w:r>
    </w:p>
  </w:footnote>
  <w:footnote w:id="4">
    <w:p>
      <w:pPr>
        <w:pStyle w:val="FootnoteText"/>
        <w:rPr>
          <w:lang w:val="fr-FR"/>
        </w:rPr>
      </w:pPr>
      <w:r>
        <w:rPr>
          <w:rStyle w:val="Caractresdenotedebasdepage"/>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numFmt w:val="bullet"/>
      <w:lvlText w:val="-"/>
      <w:lvlJc w:val="left"/>
      <w:pPr>
        <w:tabs>
          <w:tab w:val="num" w:pos="1353"/>
        </w:tabs>
        <w:ind w:left="1353" w:hanging="360"/>
      </w:pPr>
      <w:rPr>
        <w:rFonts w:ascii="Times New Roman" w:hAnsi="Times New Roman" w:cs="Times New Roman" w:hint="default"/>
      </w:rPr>
    </w:lvl>
    <w:lvl w:ilvl="1">
      <w:start w:val="1"/>
      <w:numFmt w:val="bullet"/>
      <w:lvlText w:val="◦"/>
      <w:lvlPicBulletId w:val="0"/>
      <w:lvlJc w:val="left"/>
      <w:pPr>
        <w:tabs>
          <w:tab w:val="num" w:pos="2073"/>
        </w:tabs>
        <w:ind w:left="2073" w:hanging="360"/>
      </w:pPr>
      <w:rPr>
        <w:rFonts w:ascii="Symbol" w:hAnsi="Symbol" w:cs="Symbol"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Calibri" w:hAnsi="Calibri" w:cs="Calibri" w:hint="default"/>
        <w:sz w:val="22"/>
        <w:rFonts w:asciiTheme="minorHAnsi" w:hAnsi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434" w:hanging="360"/>
      </w:pPr>
      <w:rPr>
        <w:rFonts w:ascii="Symbol" w:hAnsi="Symbol" w:cs="Symbol" w:hint="default"/>
      </w:rPr>
    </w:lvl>
    <w:lvl w:ilvl="1">
      <w:start w:val="1"/>
      <w:numFmt w:val="bullet"/>
      <w:lvlText w:val="o"/>
      <w:lvlJc w:val="left"/>
      <w:pPr>
        <w:tabs>
          <w:tab w:val="num" w:pos="0"/>
        </w:tabs>
        <w:ind w:left="2154" w:hanging="360"/>
      </w:pPr>
      <w:rPr>
        <w:rFonts w:ascii="Courier New" w:hAnsi="Courier New" w:cs="Courier New" w:hint="default"/>
      </w:rPr>
    </w:lvl>
    <w:lvl w:ilvl="2">
      <w:start w:val="1"/>
      <w:numFmt w:val="bullet"/>
      <w:lvlText w:val=""/>
      <w:lvlJc w:val="left"/>
      <w:pPr>
        <w:tabs>
          <w:tab w:val="num" w:pos="0"/>
        </w:tabs>
        <w:ind w:left="2874" w:hanging="360"/>
      </w:pPr>
      <w:rPr>
        <w:rFonts w:ascii="Wingdings" w:hAnsi="Wingdings" w:cs="Wingdings" w:hint="default"/>
      </w:rPr>
    </w:lvl>
    <w:lvl w:ilvl="3">
      <w:start w:val="1"/>
      <w:numFmt w:val="bullet"/>
      <w:lvlText w:val=""/>
      <w:lvlJc w:val="left"/>
      <w:pPr>
        <w:tabs>
          <w:tab w:val="num" w:pos="0"/>
        </w:tabs>
        <w:ind w:left="3594" w:hanging="360"/>
      </w:pPr>
      <w:rPr>
        <w:rFonts w:ascii="Symbol" w:hAnsi="Symbol" w:cs="Symbol" w:hint="default"/>
      </w:rPr>
    </w:lvl>
    <w:lvl w:ilvl="4">
      <w:start w:val="1"/>
      <w:numFmt w:val="bullet"/>
      <w:lvlText w:val="o"/>
      <w:lvlJc w:val="left"/>
      <w:pPr>
        <w:tabs>
          <w:tab w:val="num" w:pos="0"/>
        </w:tabs>
        <w:ind w:left="4314" w:hanging="360"/>
      </w:pPr>
      <w:rPr>
        <w:rFonts w:ascii="Courier New" w:hAnsi="Courier New" w:cs="Courier New" w:hint="default"/>
      </w:rPr>
    </w:lvl>
    <w:lvl w:ilvl="5">
      <w:start w:val="1"/>
      <w:numFmt w:val="bullet"/>
      <w:lvlText w:val=""/>
      <w:lvlJc w:val="left"/>
      <w:pPr>
        <w:tabs>
          <w:tab w:val="num" w:pos="0"/>
        </w:tabs>
        <w:ind w:left="5034" w:hanging="360"/>
      </w:pPr>
      <w:rPr>
        <w:rFonts w:ascii="Wingdings" w:hAnsi="Wingdings" w:cs="Wingdings" w:hint="default"/>
      </w:rPr>
    </w:lvl>
    <w:lvl w:ilvl="6">
      <w:start w:val="1"/>
      <w:numFmt w:val="bullet"/>
      <w:lvlText w:val=""/>
      <w:lvlJc w:val="left"/>
      <w:pPr>
        <w:tabs>
          <w:tab w:val="num" w:pos="0"/>
        </w:tabs>
        <w:ind w:left="5754" w:hanging="360"/>
      </w:pPr>
      <w:rPr>
        <w:rFonts w:ascii="Symbol" w:hAnsi="Symbol" w:cs="Symbol" w:hint="default"/>
      </w:rPr>
    </w:lvl>
    <w:lvl w:ilvl="7">
      <w:start w:val="1"/>
      <w:numFmt w:val="bullet"/>
      <w:lvlText w:val="o"/>
      <w:lvlJc w:val="left"/>
      <w:pPr>
        <w:tabs>
          <w:tab w:val="num" w:pos="0"/>
        </w:tabs>
        <w:ind w:left="6474" w:hanging="360"/>
      </w:pPr>
      <w:rPr>
        <w:rFonts w:ascii="Courier New" w:hAnsi="Courier New" w:cs="Courier New" w:hint="default"/>
      </w:rPr>
    </w:lvl>
    <w:lvl w:ilvl="8">
      <w:start w:val="1"/>
      <w:numFmt w:val="bullet"/>
      <w:lvlText w:val=""/>
      <w:lvlJc w:val="left"/>
      <w:pPr>
        <w:tabs>
          <w:tab w:val="num" w:pos="0"/>
        </w:tabs>
        <w:ind w:left="7194"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786" w:hanging="360"/>
      </w:pPr>
      <w:rPr>
        <w:b/>
        <w:rFonts w:ascii="Calibri" w:hAnsi="Calibri" w:eastAsia="PMingLiU" w:cs="Arial" w:asciiTheme="minorHAnsi" w:hAnsiTheme="minorHAns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5"/>
    <w:lvlOverride w:ilvl="0">
      <w:startOverride w:val="1"/>
    </w:lvlOverride>
  </w:num>
</w:numbering>
</file>

<file path=word/settings.xml><?xml version="1.0" encoding="utf-8"?>
<w:settings xmlns:w="http://schemas.openxmlformats.org/wordprocessingml/2006/main">
  <w:zoom w:percent="91"/>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202c"/>
    <w:pPr>
      <w:widowControl/>
      <w:bidi w:val="0"/>
      <w:spacing w:lineRule="auto" w:line="240" w:before="0" w:after="0"/>
      <w:jc w:val="both"/>
    </w:pPr>
    <w:rPr>
      <w:rFonts w:ascii="Arial" w:hAnsi="Arial" w:eastAsia="PMingLiU" w:cs="Times New Roman"/>
      <w:color w:val="auto"/>
      <w:kern w:val="0"/>
      <w:sz w:val="20"/>
      <w:szCs w:val="22"/>
      <w:lang w:val="en-US" w:eastAsia="en-US" w:bidi="ar-SA"/>
    </w:rPr>
  </w:style>
  <w:style w:type="paragraph" w:styleId="Heading1">
    <w:name w:val="heading 1"/>
    <w:basedOn w:val="Normal"/>
    <w:next w:val="Normal"/>
    <w:link w:val="Titre1Car"/>
    <w:uiPriority w:val="9"/>
    <w:qFormat/>
    <w:rsid w:val="002d202c"/>
    <w:pPr>
      <w:keepNext w:val="true"/>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Titre2Car"/>
    <w:uiPriority w:val="9"/>
    <w:unhideWhenUsed/>
    <w:qFormat/>
    <w:rsid w:val="002d202c"/>
    <w:pPr>
      <w:keepNext w:val="true"/>
      <w:keepLines/>
      <w:spacing w:before="200" w:after="0"/>
      <w:outlineLvl w:val="1"/>
    </w:pPr>
    <w:rPr>
      <w:rFonts w:ascii="Cambria" w:hAnsi="Cambria" w:eastAsia="Times New Roman"/>
      <w:b/>
      <w:bCs/>
      <w:color w:val="4F81BD"/>
      <w:sz w:val="26"/>
      <w:szCs w:val="26"/>
    </w:rPr>
  </w:style>
  <w:style w:type="paragraph" w:styleId="Heading3">
    <w:name w:val="heading 3"/>
    <w:basedOn w:val="Normal"/>
    <w:next w:val="Normal"/>
    <w:link w:val="Titre3Car"/>
    <w:uiPriority w:val="9"/>
    <w:unhideWhenUsed/>
    <w:qFormat/>
    <w:rsid w:val="002d202c"/>
    <w:pPr>
      <w:keepNext w:val="true"/>
      <w:keepLines/>
      <w:spacing w:before="200" w:after="0"/>
      <w:outlineLvl w:val="2"/>
    </w:pPr>
    <w:rPr>
      <w:rFonts w:ascii="Cambria" w:hAnsi="Cambria" w:eastAsia="Times New Roman"/>
      <w:b/>
      <w:bCs/>
      <w:color w:val="4F81BD"/>
      <w:szCs w:val="20"/>
    </w:rPr>
  </w:style>
  <w:style w:type="paragraph" w:styleId="Heading4">
    <w:name w:val="heading 4"/>
    <w:basedOn w:val="Normal"/>
    <w:next w:val="Normal"/>
    <w:link w:val="Titre4Car"/>
    <w:uiPriority w:val="9"/>
    <w:semiHidden/>
    <w:unhideWhenUsed/>
    <w:qFormat/>
    <w:rsid w:val="002d202c"/>
    <w:pPr>
      <w:keepNext w:val="true"/>
      <w:keepLines/>
      <w:spacing w:before="200" w:after="0"/>
      <w:outlineLvl w:val="3"/>
    </w:pPr>
    <w:rPr>
      <w:rFonts w:ascii="Cambria" w:hAnsi="Cambria" w:eastAsia="Times New Roman"/>
      <w:b/>
      <w:bCs/>
      <w:i/>
      <w:iCs/>
      <w:color w:val="4F81BD"/>
      <w:szCs w:val="20"/>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2d202c"/>
    <w:rPr>
      <w:rFonts w:ascii="Cambria" w:hAnsi="Cambria" w:eastAsia="Times New Roman" w:cs="Times New Roman"/>
      <w:b/>
      <w:bCs/>
      <w:color w:val="365F91"/>
      <w:sz w:val="28"/>
      <w:szCs w:val="28"/>
    </w:rPr>
  </w:style>
  <w:style w:type="character" w:styleId="Titre2Car" w:customStyle="1">
    <w:name w:val="Titre 2 Car"/>
    <w:basedOn w:val="DefaultParagraphFont"/>
    <w:uiPriority w:val="9"/>
    <w:qFormat/>
    <w:rsid w:val="002d202c"/>
    <w:rPr>
      <w:rFonts w:ascii="Cambria" w:hAnsi="Cambria" w:eastAsia="Times New Roman" w:cs="Times New Roman"/>
      <w:b/>
      <w:bCs/>
      <w:color w:val="4F81BD"/>
      <w:sz w:val="26"/>
      <w:szCs w:val="26"/>
    </w:rPr>
  </w:style>
  <w:style w:type="character" w:styleId="Titre3Car" w:customStyle="1">
    <w:name w:val="Titre 3 Car"/>
    <w:basedOn w:val="DefaultParagraphFont"/>
    <w:uiPriority w:val="9"/>
    <w:qFormat/>
    <w:rsid w:val="002d202c"/>
    <w:rPr>
      <w:rFonts w:ascii="Cambria" w:hAnsi="Cambria" w:eastAsia="Times New Roman" w:cs="Times New Roman"/>
      <w:b/>
      <w:bCs/>
      <w:color w:val="4F81BD"/>
      <w:sz w:val="20"/>
      <w:szCs w:val="20"/>
    </w:rPr>
  </w:style>
  <w:style w:type="character" w:styleId="Titre4Car" w:customStyle="1">
    <w:name w:val="Titre 4 Car"/>
    <w:basedOn w:val="DefaultParagraphFont"/>
    <w:uiPriority w:val="9"/>
    <w:semiHidden/>
    <w:qFormat/>
    <w:rsid w:val="002d202c"/>
    <w:rPr>
      <w:rFonts w:ascii="Cambria" w:hAnsi="Cambria" w:eastAsia="Times New Roman" w:cs="Times New Roman"/>
      <w:b/>
      <w:bCs/>
      <w:i/>
      <w:iCs/>
      <w:color w:val="4F81BD"/>
      <w:sz w:val="20"/>
      <w:szCs w:val="20"/>
    </w:rPr>
  </w:style>
  <w:style w:type="character" w:styleId="TextedebullesCar" w:customStyle="1">
    <w:name w:val="Texte de bulles Car"/>
    <w:basedOn w:val="DefaultParagraphFont"/>
    <w:link w:val="BalloonText"/>
    <w:uiPriority w:val="99"/>
    <w:semiHidden/>
    <w:qFormat/>
    <w:rsid w:val="002d202c"/>
    <w:rPr>
      <w:rFonts w:ascii="Tahoma" w:hAnsi="Tahoma" w:eastAsia="PMingLiU" w:cs="Times New Roman"/>
      <w:sz w:val="16"/>
      <w:szCs w:val="16"/>
    </w:rPr>
  </w:style>
  <w:style w:type="character" w:styleId="Hyperlink">
    <w:name w:val="Hyperlink"/>
    <w:uiPriority w:val="99"/>
    <w:rsid w:val="002d202c"/>
    <w:rPr>
      <w:color w:val="0000FF"/>
      <w:u w:val="single"/>
    </w:rPr>
  </w:style>
  <w:style w:type="character" w:styleId="FollowedHyperlink">
    <w:name w:val="FollowedHyperlink"/>
    <w:uiPriority w:val="99"/>
    <w:semiHidden/>
    <w:unhideWhenUsed/>
    <w:rsid w:val="002d202c"/>
    <w:rPr>
      <w:color w:val="800080"/>
      <w:u w:val="single"/>
    </w:rPr>
  </w:style>
  <w:style w:type="character" w:styleId="CitationintenseCar" w:customStyle="1">
    <w:name w:val="Citation intense Car"/>
    <w:basedOn w:val="DefaultParagraphFont"/>
    <w:link w:val="IntenseQuote"/>
    <w:uiPriority w:val="30"/>
    <w:qFormat/>
    <w:rsid w:val="002d202c"/>
    <w:rPr>
      <w:rFonts w:ascii="Times New Roman" w:hAnsi="Times New Roman" w:eastAsia="PMingLiU" w:cs="Times New Roman"/>
      <w:b/>
      <w:bCs/>
      <w:i/>
      <w:iCs/>
      <w:color w:val="4F81BD"/>
      <w:sz w:val="20"/>
      <w:szCs w:val="20"/>
    </w:rPr>
  </w:style>
  <w:style w:type="character" w:styleId="En-tteCar" w:customStyle="1">
    <w:name w:val="En-tête Car"/>
    <w:basedOn w:val="DefaultParagraphFont"/>
    <w:uiPriority w:val="99"/>
    <w:qFormat/>
    <w:rsid w:val="002d202c"/>
    <w:rPr>
      <w:rFonts w:ascii="Arial" w:hAnsi="Arial" w:eastAsia="PMingLiU" w:cs="Times New Roman"/>
      <w:sz w:val="20"/>
      <w:lang w:val="en-US"/>
    </w:rPr>
  </w:style>
  <w:style w:type="character" w:styleId="PieddepageCar" w:customStyle="1">
    <w:name w:val="Pied de page Car"/>
    <w:basedOn w:val="DefaultParagraphFont"/>
    <w:uiPriority w:val="99"/>
    <w:qFormat/>
    <w:rsid w:val="002d202c"/>
    <w:rPr>
      <w:rFonts w:ascii="Arial" w:hAnsi="Arial" w:eastAsia="PMingLiU" w:cs="Times New Roman"/>
      <w:sz w:val="20"/>
      <w:lang w:val="en-US"/>
    </w:rPr>
  </w:style>
  <w:style w:type="character" w:styleId="IntenseReference">
    <w:name w:val="Intense Reference"/>
    <w:uiPriority w:val="32"/>
    <w:qFormat/>
    <w:rsid w:val="002d202c"/>
    <w:rPr>
      <w:b/>
      <w:bCs/>
      <w:smallCaps/>
      <w:color w:val="C0504D"/>
      <w:spacing w:val="5"/>
      <w:u w:val="single"/>
    </w:rPr>
  </w:style>
  <w:style w:type="character" w:styleId="TitreCar" w:customStyle="1">
    <w:name w:val="Titre Car"/>
    <w:basedOn w:val="DefaultParagraphFont"/>
    <w:uiPriority w:val="10"/>
    <w:qFormat/>
    <w:rsid w:val="002d202c"/>
    <w:rPr>
      <w:rFonts w:ascii="Cambria" w:hAnsi="Cambria" w:eastAsia="Times New Roman" w:cs="Times New Roman"/>
      <w:color w:val="17365D"/>
      <w:spacing w:val="5"/>
      <w:kern w:val="2"/>
      <w:sz w:val="52"/>
      <w:szCs w:val="52"/>
    </w:rPr>
  </w:style>
  <w:style w:type="character" w:styleId="SubtleEmphasis">
    <w:name w:val="Subtle Emphasis"/>
    <w:uiPriority w:val="19"/>
    <w:qFormat/>
    <w:rsid w:val="002d202c"/>
    <w:rPr>
      <w:i/>
      <w:iCs/>
      <w:color w:val="808080"/>
    </w:rPr>
  </w:style>
  <w:style w:type="character" w:styleId="IntenseEmphasis">
    <w:name w:val="Intense Emphasis"/>
    <w:uiPriority w:val="21"/>
    <w:qFormat/>
    <w:rsid w:val="002d202c"/>
    <w:rPr>
      <w:b/>
      <w:bCs/>
      <w:i/>
      <w:iCs/>
      <w:color w:val="4F81BD"/>
    </w:rPr>
  </w:style>
  <w:style w:type="character" w:styleId="Sous-titreCar" w:customStyle="1">
    <w:name w:val="Sous-titre Car"/>
    <w:basedOn w:val="DefaultParagraphFont"/>
    <w:uiPriority w:val="11"/>
    <w:qFormat/>
    <w:rsid w:val="002d202c"/>
    <w:rPr>
      <w:rFonts w:ascii="Arial" w:hAnsi="Arial" w:eastAsia="PMingLiU" w:cs="Times New Roman"/>
      <w:sz w:val="20"/>
      <w:lang w:val="en-US"/>
    </w:rPr>
  </w:style>
  <w:style w:type="character" w:styleId="BookTitle">
    <w:name w:val="Book Title"/>
    <w:uiPriority w:val="33"/>
    <w:qFormat/>
    <w:rsid w:val="002d202c"/>
    <w:rPr>
      <w:b/>
      <w:bCs/>
      <w:smallCaps/>
      <w:spacing w:val="5"/>
    </w:rPr>
  </w:style>
  <w:style w:type="character" w:styleId="SubtleReference">
    <w:name w:val="Subtle Reference"/>
    <w:uiPriority w:val="31"/>
    <w:qFormat/>
    <w:rsid w:val="002d202c"/>
    <w:rPr>
      <w:smallCaps/>
      <w:color w:val="C0504D"/>
      <w:u w:val="single"/>
    </w:rPr>
  </w:style>
  <w:style w:type="character" w:styleId="CitationCar" w:customStyle="1">
    <w:name w:val="Citation Car"/>
    <w:basedOn w:val="DefaultParagraphFont"/>
    <w:link w:val="Quote"/>
    <w:uiPriority w:val="29"/>
    <w:qFormat/>
    <w:rsid w:val="002d202c"/>
    <w:rPr>
      <w:rFonts w:ascii="Times New Roman" w:hAnsi="Times New Roman" w:eastAsia="PMingLiU" w:cs="Times New Roman"/>
      <w:i/>
      <w:iCs/>
      <w:color w:val="000000"/>
      <w:sz w:val="20"/>
      <w:szCs w:val="20"/>
    </w:rPr>
  </w:style>
  <w:style w:type="character" w:styleId="Emphasis">
    <w:name w:val="Emphasis"/>
    <w:uiPriority w:val="20"/>
    <w:qFormat/>
    <w:rsid w:val="002d202c"/>
    <w:rPr>
      <w:i/>
      <w:iCs/>
    </w:rPr>
  </w:style>
  <w:style w:type="character" w:styleId="Strong">
    <w:name w:val="Strong"/>
    <w:uiPriority w:val="22"/>
    <w:qFormat/>
    <w:rsid w:val="002d202c"/>
    <w:rPr>
      <w:b/>
      <w:bCs/>
    </w:rPr>
  </w:style>
  <w:style w:type="character" w:styleId="CorpsdetexteCar" w:customStyle="1">
    <w:name w:val="Corps de texte Car"/>
    <w:basedOn w:val="DefaultParagraphFont"/>
    <w:uiPriority w:val="99"/>
    <w:qFormat/>
    <w:rsid w:val="002d202c"/>
    <w:rPr>
      <w:rFonts w:ascii="Times New Roman" w:hAnsi="Times New Roman" w:eastAsia="Times New Roman" w:cs="Times New Roman"/>
      <w:sz w:val="24"/>
      <w:szCs w:val="20"/>
      <w:lang w:eastAsia="fr-FR"/>
    </w:rPr>
  </w:style>
  <w:style w:type="character" w:styleId="Corpsdetexte2Car" w:customStyle="1">
    <w:name w:val="Corps de texte 2 Car"/>
    <w:basedOn w:val="DefaultParagraphFont"/>
    <w:link w:val="BodyText2"/>
    <w:uiPriority w:val="99"/>
    <w:qFormat/>
    <w:rsid w:val="002d202c"/>
    <w:rPr>
      <w:rFonts w:ascii="Arial" w:hAnsi="Arial" w:eastAsia="Times New Roman" w:cs="Times New Roman"/>
      <w:sz w:val="20"/>
      <w:szCs w:val="20"/>
      <w:lang w:eastAsia="fr-FR"/>
    </w:rPr>
  </w:style>
  <w:style w:type="character" w:styleId="RetraitcorpsdetexteCar" w:customStyle="1">
    <w:name w:val="Retrait corps de texte Car"/>
    <w:basedOn w:val="DefaultParagraphFont"/>
    <w:qFormat/>
    <w:rsid w:val="002d202c"/>
    <w:rPr>
      <w:rFonts w:ascii="Times New Roman" w:hAnsi="Times New Roman" w:eastAsia="Times New Roman" w:cs="Times New Roman"/>
      <w:sz w:val="24"/>
      <w:szCs w:val="24"/>
      <w:lang w:eastAsia="fr-FR"/>
    </w:rPr>
  </w:style>
  <w:style w:type="character" w:styleId="st1" w:customStyle="1">
    <w:name w:val="st1"/>
    <w:basedOn w:val="DefaultParagraphFont"/>
    <w:qFormat/>
    <w:rsid w:val="002d202c"/>
    <w:rPr/>
  </w:style>
  <w:style w:type="character" w:styleId="CommentReference">
    <w:name w:val="annotation reference"/>
    <w:uiPriority w:val="99"/>
    <w:semiHidden/>
    <w:unhideWhenUsed/>
    <w:qFormat/>
    <w:rsid w:val="002d202c"/>
    <w:rPr>
      <w:sz w:val="16"/>
      <w:szCs w:val="16"/>
    </w:rPr>
  </w:style>
  <w:style w:type="character" w:styleId="CommentaireCar" w:customStyle="1">
    <w:name w:val="Commentaire Car"/>
    <w:basedOn w:val="DefaultParagraphFont"/>
    <w:uiPriority w:val="99"/>
    <w:semiHidden/>
    <w:qFormat/>
    <w:rsid w:val="002d202c"/>
    <w:rPr>
      <w:rFonts w:ascii="Arial" w:hAnsi="Arial" w:eastAsia="PMingLiU" w:cs="Times New Roman"/>
      <w:sz w:val="20"/>
      <w:szCs w:val="20"/>
      <w:lang w:val="en-US"/>
    </w:rPr>
  </w:style>
  <w:style w:type="character" w:styleId="ObjetducommentaireCar" w:customStyle="1">
    <w:name w:val="Objet du commentaire Car"/>
    <w:basedOn w:val="CommentaireCar"/>
    <w:link w:val="annotationsubject"/>
    <w:uiPriority w:val="99"/>
    <w:semiHidden/>
    <w:qFormat/>
    <w:rsid w:val="002d202c"/>
    <w:rPr>
      <w:rFonts w:ascii="Arial" w:hAnsi="Arial" w:eastAsia="PMingLiU" w:cs="Times New Roman"/>
      <w:b/>
      <w:bCs/>
      <w:sz w:val="20"/>
      <w:szCs w:val="20"/>
      <w:lang w:val="en-US"/>
    </w:rPr>
  </w:style>
  <w:style w:type="character" w:styleId="NotedebasdepageCar" w:customStyle="1">
    <w:name w:val="Note de bas de page Car"/>
    <w:basedOn w:val="DefaultParagraphFont"/>
    <w:uiPriority w:val="99"/>
    <w:semiHidden/>
    <w:qFormat/>
    <w:rsid w:val="00464314"/>
    <w:rPr>
      <w:rFonts w:ascii="Arial" w:hAnsi="Arial" w:eastAsia="PMingLiU" w:cs="Times New Roman"/>
      <w:sz w:val="20"/>
      <w:szCs w:val="20"/>
      <w:lang w:val="en-US"/>
    </w:rPr>
  </w:style>
  <w:style w:type="character" w:styleId="Caractresdenotedebasdepage">
    <w:name w:val="Caractères de note de bas de page"/>
    <w:basedOn w:val="DefaultParagraphFont"/>
    <w:uiPriority w:val="99"/>
    <w:semiHidden/>
    <w:unhideWhenUsed/>
    <w:qFormat/>
    <w:rsid w:val="00464314"/>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5c6af1"/>
    <w:rPr>
      <w:color w:val="605E5C"/>
      <w:shd w:fill="E1DFDD" w:val="clear"/>
    </w:rPr>
  </w:style>
  <w:style w:type="character" w:styleId="EndnoteReference">
    <w:name w:val="endnote reference"/>
    <w:rPr>
      <w:vertAlign w:val="superscript"/>
    </w:rPr>
  </w:style>
  <w:style w:type="character" w:styleId="Caractresdenotedefin">
    <w:name w:val="Caractères de note de fin"/>
    <w:qFormat/>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sdetexteCar"/>
    <w:uiPriority w:val="99"/>
    <w:rsid w:val="002d202c"/>
    <w:pPr/>
    <w:rPr>
      <w:rFonts w:ascii="Times New Roman" w:hAnsi="Times New Roman" w:eastAsia="Times New Roman"/>
      <w:sz w:val="24"/>
      <w:szCs w:val="20"/>
      <w:lang w:val="fr-FR" w:eastAsia="fr-F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2d202c"/>
    <w:pPr/>
    <w:rPr>
      <w:rFonts w:ascii="Tahoma" w:hAnsi="Tahoma"/>
      <w:sz w:val="16"/>
      <w:szCs w:val="16"/>
    </w:rPr>
  </w:style>
  <w:style w:type="paragraph" w:styleId="NormalWeb">
    <w:name w:val="Normal (Web)"/>
    <w:basedOn w:val="Normal"/>
    <w:uiPriority w:val="99"/>
    <w:unhideWhenUsed/>
    <w:qFormat/>
    <w:rsid w:val="002d202c"/>
    <w:pPr>
      <w:spacing w:beforeAutospacing="1" w:afterAutospacing="1"/>
    </w:pPr>
    <w:rPr>
      <w:rFonts w:eastAsia="Times New Roman"/>
      <w:sz w:val="24"/>
      <w:szCs w:val="24"/>
      <w:lang w:val="fr-FR" w:eastAsia="fr-FR"/>
    </w:rPr>
  </w:style>
  <w:style w:type="paragraph" w:styleId="ListParagraph">
    <w:name w:val="List Paragraph"/>
    <w:basedOn w:val="Normal"/>
    <w:uiPriority w:val="34"/>
    <w:qFormat/>
    <w:rsid w:val="002d202c"/>
    <w:pPr>
      <w:spacing w:before="0" w:after="0"/>
      <w:ind w:left="720"/>
      <w:contextualSpacing/>
    </w:pPr>
    <w:rPr/>
  </w:style>
  <w:style w:type="paragraph" w:styleId="IntenseQuote">
    <w:name w:val="Intense Quote"/>
    <w:basedOn w:val="Normal"/>
    <w:next w:val="Normal"/>
    <w:link w:val="CitationintenseCar"/>
    <w:uiPriority w:val="30"/>
    <w:qFormat/>
    <w:rsid w:val="002d202c"/>
    <w:pPr>
      <w:pBdr>
        <w:bottom w:val="single" w:sz="4" w:space="4" w:color="4F81BD"/>
      </w:pBdr>
      <w:spacing w:before="200" w:after="280"/>
      <w:ind w:left="936" w:right="936"/>
    </w:pPr>
    <w:rPr>
      <w:rFonts w:ascii="Times New Roman" w:hAnsi="Times New Roman"/>
      <w:b/>
      <w:bCs/>
      <w:i/>
      <w:iCs/>
      <w:color w:val="4F81BD"/>
      <w:szCs w:val="20"/>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2d202c"/>
    <w:pPr>
      <w:tabs>
        <w:tab w:val="clear" w:pos="708"/>
        <w:tab w:val="center" w:pos="4536" w:leader="none"/>
        <w:tab w:val="right" w:pos="9072" w:leader="none"/>
      </w:tabs>
    </w:pPr>
    <w:rPr/>
  </w:style>
  <w:style w:type="paragraph" w:styleId="Footer">
    <w:name w:val="footer"/>
    <w:basedOn w:val="Normal"/>
    <w:link w:val="PieddepageCar"/>
    <w:uiPriority w:val="99"/>
    <w:unhideWhenUsed/>
    <w:rsid w:val="002d202c"/>
    <w:pPr>
      <w:tabs>
        <w:tab w:val="clear" w:pos="708"/>
        <w:tab w:val="center" w:pos="4536" w:leader="none"/>
        <w:tab w:val="right" w:pos="9072" w:leader="none"/>
      </w:tabs>
    </w:pPr>
    <w:rPr/>
  </w:style>
  <w:style w:type="paragraph" w:styleId="Title">
    <w:name w:val="Title"/>
    <w:basedOn w:val="Normal"/>
    <w:next w:val="Normal"/>
    <w:link w:val="TitreCar"/>
    <w:uiPriority w:val="10"/>
    <w:qFormat/>
    <w:rsid w:val="002d202c"/>
    <w:pPr>
      <w:pBdr>
        <w:bottom w:val="single" w:sz="8" w:space="4" w:color="4F81BD"/>
      </w:pBdr>
      <w:spacing w:before="0" w:after="300"/>
      <w:contextualSpacing/>
    </w:pPr>
    <w:rPr>
      <w:rFonts w:ascii="Cambria" w:hAnsi="Cambria" w:eastAsia="Times New Roman"/>
      <w:color w:val="17365D"/>
      <w:spacing w:val="5"/>
      <w:kern w:val="2"/>
      <w:sz w:val="52"/>
      <w:szCs w:val="52"/>
    </w:rPr>
  </w:style>
  <w:style w:type="paragraph" w:styleId="NoSpacing">
    <w:name w:val="No Spacing"/>
    <w:uiPriority w:val="1"/>
    <w:qFormat/>
    <w:rsid w:val="002d202c"/>
    <w:pPr>
      <w:widowControl/>
      <w:bidi w:val="0"/>
      <w:spacing w:lineRule="auto" w:line="240" w:before="0" w:after="0"/>
      <w:jc w:val="left"/>
    </w:pPr>
    <w:rPr>
      <w:rFonts w:ascii="Times New Roman" w:hAnsi="Times New Roman" w:eastAsia="PMingLiU" w:cs="Times New Roman"/>
      <w:color w:val="auto"/>
      <w:kern w:val="0"/>
      <w:sz w:val="22"/>
      <w:szCs w:val="22"/>
      <w:lang w:val="en-US" w:eastAsia="en-US" w:bidi="ar-SA"/>
    </w:rPr>
  </w:style>
  <w:style w:type="paragraph" w:styleId="Subtitle">
    <w:name w:val="Subtitle"/>
    <w:basedOn w:val="Normal"/>
    <w:next w:val="Normal"/>
    <w:link w:val="Sous-titreCar"/>
    <w:uiPriority w:val="11"/>
    <w:qFormat/>
    <w:rsid w:val="002d202c"/>
    <w:pPr>
      <w:spacing w:lineRule="exact" w:line="253" w:before="252" w:after="0"/>
      <w:ind w:left="216" w:right="216"/>
      <w:textAlignment w:val="baseline"/>
    </w:pPr>
    <w:rPr/>
  </w:style>
  <w:style w:type="paragraph" w:styleId="Quote">
    <w:name w:val="Quote"/>
    <w:basedOn w:val="Normal"/>
    <w:next w:val="Normal"/>
    <w:link w:val="CitationCar"/>
    <w:uiPriority w:val="29"/>
    <w:qFormat/>
    <w:rsid w:val="002d202c"/>
    <w:pPr/>
    <w:rPr>
      <w:rFonts w:ascii="Times New Roman" w:hAnsi="Times New Roman"/>
      <w:i/>
      <w:iCs/>
      <w:color w:val="000000"/>
      <w:szCs w:val="20"/>
    </w:rPr>
  </w:style>
  <w:style w:type="paragraph" w:styleId="Default" w:customStyle="1">
    <w:name w:val="Default"/>
    <w:qFormat/>
    <w:rsid w:val="002d202c"/>
    <w:pPr>
      <w:widowControl/>
      <w:bidi w:val="0"/>
      <w:spacing w:lineRule="auto" w:line="240" w:before="0" w:after="0"/>
      <w:jc w:val="left"/>
    </w:pPr>
    <w:rPr>
      <w:rFonts w:ascii="Arial" w:hAnsi="Arial" w:eastAsia="PMingLiU" w:cs="Arial"/>
      <w:color w:val="000000"/>
      <w:kern w:val="0"/>
      <w:sz w:val="24"/>
      <w:szCs w:val="24"/>
      <w:lang w:val="fr-FR" w:eastAsia="en-US" w:bidi="ar-SA"/>
    </w:rPr>
  </w:style>
  <w:style w:type="paragraph" w:styleId="youthaf4subcomment" w:customStyle="1">
    <w:name w:val="youth.af.4.subcomment"/>
    <w:basedOn w:val="Normal"/>
    <w:qFormat/>
    <w:rsid w:val="002d202c"/>
    <w:pPr>
      <w:keepNext w:val="true"/>
      <w:tabs>
        <w:tab w:val="clear" w:pos="708"/>
        <w:tab w:val="left" w:pos="284" w:leader="none"/>
      </w:tabs>
      <w:spacing w:before="60" w:after="100"/>
    </w:pPr>
    <w:rPr>
      <w:rFonts w:eastAsia="Times New Roman"/>
      <w:i/>
      <w:sz w:val="16"/>
      <w:szCs w:val="20"/>
      <w:lang w:val="en-GB" w:eastAsia="en-GB"/>
    </w:rPr>
  </w:style>
  <w:style w:type="paragraph" w:styleId="BodyText2">
    <w:name w:val="Body Text 2"/>
    <w:basedOn w:val="Normal"/>
    <w:link w:val="Corpsdetexte2Car"/>
    <w:uiPriority w:val="99"/>
    <w:qFormat/>
    <w:rsid w:val="002d202c"/>
    <w:pPr>
      <w:spacing w:lineRule="auto" w:line="480" w:before="0" w:after="120"/>
    </w:pPr>
    <w:rPr>
      <w:rFonts w:eastAsia="Times New Roman"/>
      <w:szCs w:val="20"/>
      <w:lang w:val="fr-FR" w:eastAsia="fr-FR"/>
    </w:rPr>
  </w:style>
  <w:style w:type="paragraph" w:styleId="youthaftitalist" w:customStyle="1">
    <w:name w:val="youth.af.t.ita.list"/>
    <w:basedOn w:val="Normal"/>
    <w:qFormat/>
    <w:rsid w:val="002d202c"/>
    <w:pPr>
      <w:keepNext w:val="true"/>
      <w:tabs>
        <w:tab w:val="clear" w:pos="708"/>
        <w:tab w:val="left" w:pos="425" w:leader="none"/>
      </w:tabs>
      <w:spacing w:before="80" w:after="60"/>
      <w:ind w:hanging="425" w:left="425"/>
    </w:pPr>
    <w:rPr>
      <w:rFonts w:eastAsia="Times New Roman"/>
      <w:i/>
      <w:sz w:val="18"/>
      <w:szCs w:val="20"/>
      <w:lang w:val="en-GB" w:eastAsia="en-GB"/>
    </w:rPr>
  </w:style>
  <w:style w:type="paragraph" w:styleId="BodyTextIndent">
    <w:name w:val="Body Text Indent"/>
    <w:basedOn w:val="Normal"/>
    <w:link w:val="RetraitcorpsdetexteCar"/>
    <w:rsid w:val="002d202c"/>
    <w:pPr>
      <w:spacing w:before="0" w:after="120"/>
      <w:ind w:left="283"/>
    </w:pPr>
    <w:rPr>
      <w:rFonts w:ascii="Times New Roman" w:hAnsi="Times New Roman" w:eastAsia="Times New Roman"/>
      <w:sz w:val="24"/>
      <w:szCs w:val="24"/>
      <w:lang w:val="fr-FR" w:eastAsia="fr-FR"/>
    </w:rPr>
  </w:style>
  <w:style w:type="paragraph" w:styleId="Association" w:customStyle="1">
    <w:name w:val="Association"/>
    <w:basedOn w:val="Normal"/>
    <w:qFormat/>
    <w:rsid w:val="002d202c"/>
    <w:pPr>
      <w:numPr>
        <w:ilvl w:val="1"/>
        <w:numId w:val="1"/>
      </w:numPr>
    </w:pPr>
    <w:rPr>
      <w:rFonts w:eastAsia="Times New Roman"/>
      <w:sz w:val="24"/>
      <w:szCs w:val="24"/>
      <w:lang w:val="fr-FR" w:eastAsia="fr-FR"/>
    </w:rPr>
  </w:style>
  <w:style w:type="paragraph" w:styleId="CommentText">
    <w:name w:val="annotation text"/>
    <w:basedOn w:val="Normal"/>
    <w:link w:val="CommentaireCar"/>
    <w:uiPriority w:val="99"/>
    <w:semiHidden/>
    <w:unhideWhenUsed/>
    <w:rsid w:val="002d202c"/>
    <w:pPr/>
    <w:rPr>
      <w:szCs w:val="20"/>
    </w:rPr>
  </w:style>
  <w:style w:type="paragraph" w:styleId="annotationsubject">
    <w:name w:val="annotation subject"/>
    <w:basedOn w:val="CommentText"/>
    <w:next w:val="CommentText"/>
    <w:link w:val="ObjetducommentaireCar"/>
    <w:uiPriority w:val="99"/>
    <w:semiHidden/>
    <w:unhideWhenUsed/>
    <w:qFormat/>
    <w:rsid w:val="002d202c"/>
    <w:pPr/>
    <w:rPr>
      <w:b/>
      <w:bCs/>
    </w:rPr>
  </w:style>
  <w:style w:type="paragraph" w:styleId="FootnoteText">
    <w:name w:val="footnote text"/>
    <w:basedOn w:val="Normal"/>
    <w:link w:val="NotedebasdepageCar"/>
    <w:uiPriority w:val="99"/>
    <w:semiHidden/>
    <w:unhideWhenUsed/>
    <w:rsid w:val="00464314"/>
    <w:pPr/>
    <w:rPr>
      <w:szCs w:val="20"/>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2d202c"/>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hyperlink" Target="http://www.associations.gouv.fr/le-compte-asso.html" TargetMode="External"/><Relationship Id="rId7" Type="http://schemas.openxmlformats.org/officeDocument/2006/relationships/hyperlink" Target="https://www.ac-bordeaux.fr/actualites/fdva-2-fonctionnement-et-actions-innovantes-125722" TargetMode="External"/><Relationship Id="rId8" Type="http://schemas.openxmlformats.org/officeDocument/2006/relationships/hyperlink" Target="https://www.service-public.fr/associations/vosdroits/R1271" TargetMode="External"/><Relationship Id="rId9" Type="http://schemas.openxmlformats.org/officeDocument/2006/relationships/hyperlink" Target="https://www.service-public.fr/associations/vosdroits/R1271" TargetMode="External"/><Relationship Id="rId10" Type="http://schemas.openxmlformats.org/officeDocument/2006/relationships/hyperlink" Target="https://www.ac-bordeaux.fr/2022-fdva-2-fonctionnement-et-actions-innovantes-par-departement-125788" TargetMode="External"/><Relationship Id="rId11" Type="http://schemas.openxmlformats.org/officeDocument/2006/relationships/hyperlink" Target="https://lecompteasso.associations.gouv.fr/client/login" TargetMode="External"/><Relationship Id="rId12" Type="http://schemas.openxmlformats.org/officeDocument/2006/relationships/hyperlink" Target="mailto:gaetan.signoret@ac-poitiers.fr" TargetMode="External"/><Relationship Id="rId13" Type="http://schemas.openxmlformats.org/officeDocument/2006/relationships/hyperlink" Target="mailto:sdjes16@ac-poitiers.fr" TargetMode="External"/><Relationship Id="rId14" Type="http://schemas.openxmlformats.org/officeDocument/2006/relationships/hyperlink" Target="mailto:drajes-na-fdva@region-academique-nouvelle-aquitaine.fr"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agenda-2030.fr/ressources/la-meth-odd/" TargetMode="External"/>
</Relationships>
</file>

<file path=word/_rels/numbering.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B24AD-14FD-4201-9E06-0ABD9A1F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LibreOffice/25.2.7.2$Windows_X86_64 LibreOffice_project/5cbfd1ab6520636bb5f7b99185aa69bd7456825d</Application>
  <AppVersion>15.0000</AppVersion>
  <Pages>2</Pages>
  <Words>1640</Words>
  <Characters>9165</Characters>
  <CharactersWithSpaces>10708</CharactersWithSpaces>
  <Paragraphs>109</Paragraphs>
  <Company>MSS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2024-12-09T13:39:00Z</dcterms:created>
  <dc:creator>*</dc:creator>
  <dc:description/>
  <dc:language>fr-FR</dc:language>
  <cp:lastModifiedBy>gsignoret@ad.in.ac-poitiers.fr</cp:lastModifiedBy>
  <cp:lastPrinted>2018-04-13T14:32:00Z</cp:lastPrinted>
  <dcterms:modified xsi:type="dcterms:W3CDTF">2026-01-08T13:43:00Z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